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D874C" w14:textId="77777777" w:rsidR="00133EB7" w:rsidRDefault="00133EB7" w:rsidP="00287243">
      <w:pPr>
        <w:spacing w:after="240" w:line="259" w:lineRule="auto"/>
        <w:ind w:left="14" w:firstLine="0"/>
      </w:pPr>
      <w:r>
        <w:rPr>
          <w:noProof/>
        </w:rPr>
        <w:drawing>
          <wp:inline distT="0" distB="0" distL="0" distR="0" wp14:anchorId="52C4E3F1" wp14:editId="666983F8">
            <wp:extent cx="2606675" cy="554231"/>
            <wp:effectExtent l="0" t="0" r="3175" b="0"/>
            <wp:docPr id="156" name="Picture 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6675" cy="554231"/>
                    </a:xfrm>
                    <a:prstGeom prst="rect">
                      <a:avLst/>
                    </a:prstGeom>
                  </pic:spPr>
                </pic:pic>
              </a:graphicData>
            </a:graphic>
          </wp:inline>
        </w:drawing>
      </w:r>
      <w:r>
        <w:t xml:space="preserve"> </w:t>
      </w:r>
    </w:p>
    <w:p w14:paraId="474C57F5" w14:textId="77777777" w:rsidR="00133EB7" w:rsidRPr="0085449D" w:rsidRDefault="00821D16" w:rsidP="00133EB7">
      <w:pPr>
        <w:spacing w:after="0" w:line="259" w:lineRule="auto"/>
        <w:ind w:left="-5"/>
        <w:rPr>
          <w:rFonts w:ascii="Arial" w:hAnsi="Arial" w:cs="Arial"/>
          <w:sz w:val="22"/>
        </w:rPr>
      </w:pPr>
      <w:r>
        <w:rPr>
          <w:rFonts w:ascii="Arial" w:hAnsi="Arial" w:cs="Arial"/>
          <w:b/>
          <w:color w:val="343434"/>
          <w:sz w:val="22"/>
        </w:rPr>
        <w:t>October</w:t>
      </w:r>
      <w:r w:rsidR="00BE7477" w:rsidRPr="0085449D">
        <w:rPr>
          <w:rFonts w:ascii="Arial" w:hAnsi="Arial" w:cs="Arial"/>
          <w:b/>
          <w:color w:val="343434"/>
          <w:sz w:val="22"/>
        </w:rPr>
        <w:t xml:space="preserve"> </w:t>
      </w:r>
      <w:r>
        <w:rPr>
          <w:rFonts w:ascii="Arial" w:hAnsi="Arial" w:cs="Arial"/>
          <w:b/>
          <w:color w:val="343434"/>
          <w:sz w:val="22"/>
        </w:rPr>
        <w:t>16</w:t>
      </w:r>
      <w:r w:rsidR="00133EB7" w:rsidRPr="0085449D">
        <w:rPr>
          <w:rFonts w:ascii="Arial" w:hAnsi="Arial" w:cs="Arial"/>
          <w:b/>
          <w:color w:val="343434"/>
          <w:sz w:val="22"/>
        </w:rPr>
        <w:t>, 202</w:t>
      </w:r>
      <w:r w:rsidR="00E870BD">
        <w:rPr>
          <w:rFonts w:ascii="Arial" w:hAnsi="Arial" w:cs="Arial"/>
          <w:b/>
          <w:color w:val="343434"/>
          <w:sz w:val="22"/>
        </w:rPr>
        <w:t>6</w:t>
      </w:r>
      <w:r w:rsidR="00133EB7" w:rsidRPr="0085449D">
        <w:rPr>
          <w:rFonts w:ascii="Arial" w:hAnsi="Arial" w:cs="Arial"/>
          <w:b/>
          <w:color w:val="343434"/>
          <w:sz w:val="22"/>
        </w:rPr>
        <w:t xml:space="preserve"> </w:t>
      </w:r>
    </w:p>
    <w:p w14:paraId="56D73AAD" w14:textId="77777777" w:rsidR="00133EB7" w:rsidRPr="0085449D" w:rsidRDefault="00133EB7" w:rsidP="00133EB7">
      <w:pPr>
        <w:spacing w:after="0" w:line="259" w:lineRule="auto"/>
        <w:ind w:left="-5"/>
        <w:rPr>
          <w:rFonts w:ascii="Arial" w:hAnsi="Arial" w:cs="Arial"/>
          <w:sz w:val="22"/>
        </w:rPr>
      </w:pPr>
      <w:r w:rsidRPr="0085449D">
        <w:rPr>
          <w:rFonts w:ascii="Arial" w:hAnsi="Arial" w:cs="Arial"/>
          <w:b/>
          <w:color w:val="343434"/>
          <w:sz w:val="22"/>
        </w:rPr>
        <w:t xml:space="preserve">For Immediate Release </w:t>
      </w:r>
      <w:r w:rsidRPr="0085449D">
        <w:rPr>
          <w:rFonts w:ascii="Arial" w:hAnsi="Arial" w:cs="Arial"/>
          <w:sz w:val="22"/>
        </w:rPr>
        <w:t xml:space="preserve"> </w:t>
      </w:r>
    </w:p>
    <w:p w14:paraId="19F2F589" w14:textId="77777777" w:rsidR="00C13F64" w:rsidRPr="00287243" w:rsidRDefault="00133EB7" w:rsidP="00287243">
      <w:pPr>
        <w:spacing w:after="240" w:line="259" w:lineRule="auto"/>
        <w:ind w:left="0" w:hanging="14"/>
        <w:rPr>
          <w:rFonts w:ascii="Arial" w:hAnsi="Arial" w:cs="Arial"/>
          <w:sz w:val="22"/>
        </w:rPr>
      </w:pPr>
      <w:r w:rsidRPr="0085449D">
        <w:rPr>
          <w:rFonts w:ascii="Arial" w:hAnsi="Arial" w:cs="Arial"/>
          <w:b/>
          <w:color w:val="343434"/>
          <w:sz w:val="22"/>
        </w:rPr>
        <w:t>Contact: Jackie Olson, Marketing Communications | 507-</w:t>
      </w:r>
      <w:r w:rsidR="00AE0282" w:rsidRPr="0085449D">
        <w:rPr>
          <w:rFonts w:ascii="Arial" w:hAnsi="Arial" w:cs="Arial"/>
          <w:b/>
          <w:color w:val="343434"/>
          <w:sz w:val="22"/>
        </w:rPr>
        <w:t>847</w:t>
      </w:r>
      <w:r w:rsidRPr="0085449D">
        <w:rPr>
          <w:rFonts w:ascii="Arial" w:hAnsi="Arial" w:cs="Arial"/>
          <w:b/>
          <w:color w:val="343434"/>
          <w:sz w:val="22"/>
        </w:rPr>
        <w:t xml:space="preserve">-7931 | </w:t>
      </w:r>
      <w:r w:rsidRPr="0085449D">
        <w:rPr>
          <w:rFonts w:ascii="Arial" w:hAnsi="Arial" w:cs="Arial"/>
          <w:b/>
          <w:color w:val="025FFF"/>
          <w:sz w:val="22"/>
          <w:u w:val="single" w:color="0563C1"/>
        </w:rPr>
        <w:t>jackie.olson@mnwest.edu</w:t>
      </w:r>
      <w:r w:rsidRPr="0085449D">
        <w:rPr>
          <w:rFonts w:ascii="Arial" w:hAnsi="Arial" w:cs="Arial"/>
          <w:sz w:val="22"/>
        </w:rPr>
        <w:t xml:space="preserve">  </w:t>
      </w:r>
    </w:p>
    <w:p w14:paraId="18C257D2" w14:textId="77777777" w:rsidR="00821D16" w:rsidRDefault="00821D16" w:rsidP="00287243">
      <w:pPr>
        <w:spacing w:before="120" w:after="0" w:line="233" w:lineRule="auto"/>
        <w:ind w:left="14" w:firstLine="0"/>
        <w:rPr>
          <w:rFonts w:ascii="Arial" w:hAnsi="Arial" w:cs="Arial"/>
          <w:b/>
          <w:sz w:val="22"/>
        </w:rPr>
      </w:pPr>
      <w:r w:rsidRPr="00821D16">
        <w:rPr>
          <w:rFonts w:ascii="Arial" w:hAnsi="Arial" w:cs="Arial"/>
          <w:b/>
          <w:sz w:val="22"/>
        </w:rPr>
        <w:t xml:space="preserve">Minnesota West and Sanford Worthington Partner to Host Nursing &amp; Occupational Therapy Assistant </w:t>
      </w:r>
      <w:proofErr w:type="spellStart"/>
      <w:r w:rsidRPr="00821D16">
        <w:rPr>
          <w:rFonts w:ascii="Arial" w:hAnsi="Arial" w:cs="Arial"/>
          <w:b/>
          <w:sz w:val="22"/>
        </w:rPr>
        <w:t>Camp</w:t>
      </w:r>
    </w:p>
    <w:p w14:paraId="72AFDEF7" w14:textId="77777777" w:rsidR="00821D16" w:rsidRPr="00821D16" w:rsidRDefault="00821D16" w:rsidP="00821D16">
      <w:pPr>
        <w:spacing w:before="120" w:after="0" w:line="233" w:lineRule="auto"/>
        <w:ind w:left="14" w:firstLine="0"/>
        <w:rPr>
          <w:rFonts w:ascii="Arial" w:eastAsia="Times New Roman" w:hAnsi="Arial" w:cs="Arial"/>
          <w:sz w:val="22"/>
        </w:rPr>
      </w:pPr>
      <w:proofErr w:type="spellEnd"/>
      <w:r>
        <w:rPr>
          <w:rFonts w:ascii="Arial" w:eastAsia="Times New Roman" w:hAnsi="Arial" w:cs="Arial"/>
          <w:sz w:val="22"/>
        </w:rPr>
        <w:t>Worthington</w:t>
      </w:r>
      <w:r w:rsidRPr="00821D16">
        <w:rPr>
          <w:rFonts w:ascii="Arial" w:eastAsia="Times New Roman" w:hAnsi="Arial" w:cs="Arial"/>
          <w:sz w:val="22"/>
        </w:rPr>
        <w:t>, Minn. — Minnesota West Community &amp; Technical College, in partnership with Sanford Worthington Medical Center, will host a free Nursing &amp; Occupational Therapy Assistant (OTA) Camp on Friday, November 13, 2026, from 9 a.m. to 2 p.m. for high school sophomores, juniors, and seniors interested in exploring careers in healthcare.</w:t>
      </w:r>
    </w:p>
    <w:p w14:paraId="6009951A" w14:textId="77777777" w:rsidR="00821D16" w:rsidRPr="00821D16" w:rsidRDefault="00821D16" w:rsidP="00821D16">
      <w:pPr>
        <w:spacing w:before="120" w:after="0" w:line="233" w:lineRule="auto"/>
        <w:ind w:left="14" w:firstLine="0"/>
        <w:rPr>
          <w:rFonts w:ascii="Arial" w:eastAsia="Times New Roman" w:hAnsi="Arial" w:cs="Arial"/>
          <w:sz w:val="22"/>
        </w:rPr>
      </w:pPr>
      <w:r w:rsidRPr="00821D16">
        <w:rPr>
          <w:rFonts w:ascii="Arial" w:eastAsia="Times New Roman" w:hAnsi="Arial" w:cs="Arial"/>
          <w:sz w:val="22"/>
        </w:rPr>
        <w:t>The interactive camp will provide students with hands-on experiences, facility tours, and opportunities to connect with healthcare professionals and college faculty. Through engaging activities and demonstrations, participants will gain insight into the many career pathways available within nursing, occupational therapy, and other specialized healthcare fields.</w:t>
      </w:r>
    </w:p>
    <w:p w14:paraId="6AA9EB85" w14:textId="77777777" w:rsidR="00821D16" w:rsidRPr="00821D16" w:rsidRDefault="00821D16" w:rsidP="00821D16">
      <w:pPr>
        <w:spacing w:before="120" w:after="0" w:line="233" w:lineRule="auto"/>
        <w:ind w:left="14" w:firstLine="0"/>
        <w:rPr>
          <w:rFonts w:ascii="Arial" w:eastAsia="Times New Roman" w:hAnsi="Arial" w:cs="Arial"/>
          <w:sz w:val="22"/>
        </w:rPr>
      </w:pPr>
      <w:r w:rsidRPr="00821D16">
        <w:rPr>
          <w:rFonts w:ascii="Arial" w:eastAsia="Times New Roman" w:hAnsi="Arial" w:cs="Arial"/>
          <w:sz w:val="22"/>
        </w:rPr>
        <w:t xml:space="preserve">The event will begin at Sanford Worthington Medical Center, located at 1018 Sixth Avenue, Worthington, and conclude at the Minnesota West Worthington Campus, located at 1450 </w:t>
      </w:r>
      <w:proofErr w:type="spellStart"/>
      <w:r w:rsidRPr="00821D16">
        <w:rPr>
          <w:rFonts w:ascii="Arial" w:eastAsia="Times New Roman" w:hAnsi="Arial" w:cs="Arial"/>
          <w:sz w:val="22"/>
        </w:rPr>
        <w:t>Collegeway</w:t>
      </w:r>
      <w:proofErr w:type="spellEnd"/>
      <w:r w:rsidRPr="00821D16">
        <w:rPr>
          <w:rFonts w:ascii="Arial" w:eastAsia="Times New Roman" w:hAnsi="Arial" w:cs="Arial"/>
          <w:sz w:val="22"/>
        </w:rPr>
        <w:t>, Worthington. Throughout the day, students will participate in activities that simulate real-world healthcare scenarios and experience some of the skills healthcare providers use when caring for patients.</w:t>
      </w:r>
    </w:p>
    <w:p w14:paraId="608496CA" w14:textId="77777777" w:rsidR="00821D16" w:rsidRPr="00821D16" w:rsidRDefault="00821D16" w:rsidP="00821D16">
      <w:pPr>
        <w:spacing w:before="120" w:after="0" w:line="233" w:lineRule="auto"/>
        <w:ind w:left="14" w:firstLine="0"/>
        <w:rPr>
          <w:rFonts w:ascii="Arial" w:eastAsia="Times New Roman" w:hAnsi="Arial" w:cs="Arial"/>
          <w:sz w:val="22"/>
        </w:rPr>
      </w:pPr>
      <w:bookmarkStart w:id="0" w:name="_GoBack"/>
      <w:bookmarkEnd w:id="0"/>
      <w:r w:rsidRPr="00821D16">
        <w:rPr>
          <w:rFonts w:ascii="Arial" w:eastAsia="Times New Roman" w:hAnsi="Arial" w:cs="Arial"/>
          <w:sz w:val="22"/>
        </w:rPr>
        <w:t>Participants will have the opportunity to:</w:t>
      </w:r>
    </w:p>
    <w:p w14:paraId="5999A371" w14:textId="77777777" w:rsidR="00821D16" w:rsidRPr="00821D16" w:rsidRDefault="00821D16" w:rsidP="00821D16">
      <w:pPr>
        <w:pStyle w:val="ListParagraph"/>
        <w:numPr>
          <w:ilvl w:val="0"/>
          <w:numId w:val="1"/>
        </w:numPr>
        <w:spacing w:before="120" w:after="0" w:line="233" w:lineRule="auto"/>
        <w:rPr>
          <w:rFonts w:ascii="Arial" w:eastAsia="Times New Roman" w:hAnsi="Arial" w:cs="Arial"/>
          <w:sz w:val="22"/>
        </w:rPr>
      </w:pPr>
      <w:r w:rsidRPr="00821D16">
        <w:rPr>
          <w:rFonts w:ascii="Arial" w:eastAsia="Times New Roman" w:hAnsi="Arial" w:cs="Arial"/>
          <w:sz w:val="22"/>
        </w:rPr>
        <w:t>Explore careers in nursing and occupational therapy.</w:t>
      </w:r>
    </w:p>
    <w:p w14:paraId="761FFAA4" w14:textId="77777777" w:rsidR="00821D16" w:rsidRPr="00821D16" w:rsidRDefault="00821D16" w:rsidP="00821D16">
      <w:pPr>
        <w:pStyle w:val="ListParagraph"/>
        <w:numPr>
          <w:ilvl w:val="0"/>
          <w:numId w:val="1"/>
        </w:numPr>
        <w:spacing w:before="120" w:after="0" w:line="233" w:lineRule="auto"/>
        <w:rPr>
          <w:rFonts w:ascii="Arial" w:eastAsia="Times New Roman" w:hAnsi="Arial" w:cs="Arial"/>
          <w:sz w:val="22"/>
        </w:rPr>
      </w:pPr>
      <w:r w:rsidRPr="00821D16">
        <w:rPr>
          <w:rFonts w:ascii="Arial" w:eastAsia="Times New Roman" w:hAnsi="Arial" w:cs="Arial"/>
          <w:sz w:val="22"/>
        </w:rPr>
        <w:t>Tour healthcare and educational facilities.</w:t>
      </w:r>
    </w:p>
    <w:p w14:paraId="43DF688E" w14:textId="77777777" w:rsidR="00821D16" w:rsidRPr="00821D16" w:rsidRDefault="00821D16" w:rsidP="00821D16">
      <w:pPr>
        <w:pStyle w:val="ListParagraph"/>
        <w:numPr>
          <w:ilvl w:val="0"/>
          <w:numId w:val="1"/>
        </w:numPr>
        <w:spacing w:before="120" w:after="0" w:line="233" w:lineRule="auto"/>
        <w:rPr>
          <w:rFonts w:ascii="Arial" w:eastAsia="Times New Roman" w:hAnsi="Arial" w:cs="Arial"/>
          <w:sz w:val="22"/>
        </w:rPr>
      </w:pPr>
      <w:r w:rsidRPr="00821D16">
        <w:rPr>
          <w:rFonts w:ascii="Arial" w:eastAsia="Times New Roman" w:hAnsi="Arial" w:cs="Arial"/>
          <w:sz w:val="22"/>
        </w:rPr>
        <w:t>Participate in interactive healthcare activities and demonstrations.</w:t>
      </w:r>
    </w:p>
    <w:p w14:paraId="6CBAD68A" w14:textId="77777777" w:rsidR="00821D16" w:rsidRPr="00821D16" w:rsidRDefault="00821D16" w:rsidP="00821D16">
      <w:pPr>
        <w:pStyle w:val="ListParagraph"/>
        <w:numPr>
          <w:ilvl w:val="0"/>
          <w:numId w:val="1"/>
        </w:numPr>
        <w:spacing w:before="120" w:after="0" w:line="233" w:lineRule="auto"/>
        <w:rPr>
          <w:rFonts w:ascii="Arial" w:eastAsia="Times New Roman" w:hAnsi="Arial" w:cs="Arial"/>
          <w:sz w:val="22"/>
        </w:rPr>
      </w:pPr>
      <w:r w:rsidRPr="00821D16">
        <w:rPr>
          <w:rFonts w:ascii="Arial" w:eastAsia="Times New Roman" w:hAnsi="Arial" w:cs="Arial"/>
          <w:sz w:val="22"/>
        </w:rPr>
        <w:t>Connect with Sanford healthcare professionals and Minnesota West faculty.</w:t>
      </w:r>
    </w:p>
    <w:p w14:paraId="56C56CDC" w14:textId="77777777" w:rsidR="00821D16" w:rsidRPr="00821D16" w:rsidRDefault="00821D16" w:rsidP="00821D16">
      <w:pPr>
        <w:pStyle w:val="ListParagraph"/>
        <w:numPr>
          <w:ilvl w:val="0"/>
          <w:numId w:val="1"/>
        </w:numPr>
        <w:spacing w:before="120" w:after="0" w:line="233" w:lineRule="auto"/>
        <w:rPr>
          <w:rFonts w:ascii="Arial" w:eastAsia="Times New Roman" w:hAnsi="Arial" w:cs="Arial"/>
          <w:sz w:val="22"/>
        </w:rPr>
      </w:pPr>
      <w:r w:rsidRPr="00821D16">
        <w:rPr>
          <w:rFonts w:ascii="Arial" w:eastAsia="Times New Roman" w:hAnsi="Arial" w:cs="Arial"/>
          <w:sz w:val="22"/>
        </w:rPr>
        <w:t>Learn about healthcare career pathways and educational opportunities.</w:t>
      </w:r>
    </w:p>
    <w:p w14:paraId="6EEE1028" w14:textId="77777777" w:rsidR="00821D16" w:rsidRPr="00821D16" w:rsidRDefault="00821D16" w:rsidP="00821D16">
      <w:pPr>
        <w:spacing w:before="120" w:after="0" w:line="233" w:lineRule="auto"/>
        <w:ind w:left="14" w:firstLine="0"/>
        <w:rPr>
          <w:rFonts w:ascii="Arial" w:eastAsia="Times New Roman" w:hAnsi="Arial" w:cs="Arial"/>
          <w:sz w:val="22"/>
        </w:rPr>
      </w:pPr>
      <w:r w:rsidRPr="00821D16">
        <w:rPr>
          <w:rFonts w:ascii="Arial" w:eastAsia="Times New Roman" w:hAnsi="Arial" w:cs="Arial"/>
          <w:sz w:val="22"/>
        </w:rPr>
        <w:t>The camp is offered at no cost to participants. Lunch and all materials will be provided.</w:t>
      </w:r>
    </w:p>
    <w:p w14:paraId="3DEEBF60" w14:textId="77777777" w:rsidR="00821D16" w:rsidRPr="00821D16" w:rsidRDefault="00821D16" w:rsidP="00821D16">
      <w:pPr>
        <w:spacing w:before="120" w:after="0" w:line="233" w:lineRule="auto"/>
        <w:ind w:left="14" w:firstLine="0"/>
        <w:rPr>
          <w:rFonts w:ascii="Arial" w:eastAsia="Times New Roman" w:hAnsi="Arial" w:cs="Arial"/>
          <w:sz w:val="22"/>
        </w:rPr>
      </w:pPr>
      <w:r w:rsidRPr="00821D16">
        <w:rPr>
          <w:rFonts w:ascii="Arial" w:eastAsia="Times New Roman" w:hAnsi="Arial" w:cs="Arial"/>
          <w:sz w:val="22"/>
        </w:rPr>
        <w:t>Registration is required, and students are encouraged to register early as space may be limited.</w:t>
      </w:r>
    </w:p>
    <w:p w14:paraId="0B308EA2" w14:textId="77777777" w:rsidR="00BE7477" w:rsidRDefault="00821D16" w:rsidP="00821D16">
      <w:pPr>
        <w:spacing w:before="120" w:after="0" w:line="233" w:lineRule="auto"/>
        <w:ind w:left="14" w:firstLine="0"/>
        <w:rPr>
          <w:rFonts w:ascii="Arial" w:eastAsia="Times New Roman" w:hAnsi="Arial" w:cs="Arial"/>
          <w:sz w:val="22"/>
        </w:rPr>
      </w:pPr>
      <w:hyperlink r:id="rId9" w:history="1">
        <w:r>
          <w:rPr>
            <w:rStyle w:val="Hyperlink"/>
            <w:rFonts w:ascii="Arial" w:eastAsia="Times New Roman" w:hAnsi="Arial" w:cs="Arial"/>
            <w:sz w:val="22"/>
          </w:rPr>
          <w:t>For more information and to register &gt;</w:t>
        </w:r>
      </w:hyperlink>
    </w:p>
    <w:p w14:paraId="60DC9EA3" w14:textId="77777777" w:rsidR="0085449D" w:rsidRPr="0085449D" w:rsidRDefault="0085449D" w:rsidP="005E6CD0">
      <w:pPr>
        <w:pBdr>
          <w:bottom w:val="single" w:sz="12" w:space="1" w:color="auto"/>
        </w:pBdr>
        <w:spacing w:before="120" w:after="0" w:line="233" w:lineRule="auto"/>
        <w:ind w:left="14" w:firstLine="0"/>
        <w:rPr>
          <w:rFonts w:ascii="Arial" w:eastAsia="Times New Roman" w:hAnsi="Arial" w:cs="Arial"/>
          <w:sz w:val="22"/>
        </w:rPr>
      </w:pPr>
    </w:p>
    <w:p w14:paraId="0ABEBF7D" w14:textId="77777777" w:rsidR="00133EB7" w:rsidRPr="0085449D" w:rsidRDefault="00133EB7" w:rsidP="0085449D">
      <w:pPr>
        <w:spacing w:before="120" w:after="0" w:line="233" w:lineRule="auto"/>
        <w:rPr>
          <w:rFonts w:ascii="Arial" w:hAnsi="Arial" w:cs="Arial"/>
        </w:rPr>
      </w:pPr>
      <w:r w:rsidRPr="0085449D">
        <w:rPr>
          <w:rFonts w:ascii="Arial" w:hAnsi="Arial" w:cs="Arial"/>
          <w:sz w:val="18"/>
        </w:rPr>
        <w:t xml:space="preserve">Minnesota West Community and Technical College offers over 60 technical career and liberal arts majors on five southwest Minnesota campuses in Canby, Granite Falls, Jackson, Pipestone, and Worthington along with learning centers in Marshall and </w:t>
      </w:r>
      <w:proofErr w:type="spellStart"/>
      <w:r w:rsidRPr="0085449D">
        <w:rPr>
          <w:rFonts w:ascii="Arial" w:hAnsi="Arial" w:cs="Arial"/>
          <w:sz w:val="18"/>
        </w:rPr>
        <w:t>Luverne</w:t>
      </w:r>
      <w:proofErr w:type="spellEnd"/>
      <w:r w:rsidRPr="0085449D">
        <w:rPr>
          <w:rFonts w:ascii="Arial" w:hAnsi="Arial" w:cs="Arial"/>
          <w:sz w:val="18"/>
        </w:rPr>
        <w:t xml:space="preserve">, MN. The College is a leader in distance learning and Internet delivery. Minnesota West is a member of the Minnesota State Colleges and Universities System. The largest provider of higher education in the state of Minnesota. Minnesota State is an affirmative action, equal opportunity employer and educator. </w:t>
      </w:r>
    </w:p>
    <w:sectPr w:rsidR="00133EB7" w:rsidRPr="0085449D" w:rsidSect="00133EB7">
      <w:pgSz w:w="12240" w:h="15840"/>
      <w:pgMar w:top="63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7A4508"/>
    <w:multiLevelType w:val="hybridMultilevel"/>
    <w:tmpl w:val="117E563C"/>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D16"/>
    <w:rsid w:val="00133EB7"/>
    <w:rsid w:val="00287243"/>
    <w:rsid w:val="003E7CCA"/>
    <w:rsid w:val="005E6CD0"/>
    <w:rsid w:val="00687250"/>
    <w:rsid w:val="00821D16"/>
    <w:rsid w:val="0085449D"/>
    <w:rsid w:val="00944273"/>
    <w:rsid w:val="00AE0282"/>
    <w:rsid w:val="00BE7477"/>
    <w:rsid w:val="00C13F64"/>
    <w:rsid w:val="00CC5BB8"/>
    <w:rsid w:val="00E8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1904F"/>
  <w15:chartTrackingRefBased/>
  <w15:docId w15:val="{C043C321-037E-4A6E-8192-51CE4674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3EB7"/>
    <w:pPr>
      <w:spacing w:after="5" w:line="250" w:lineRule="auto"/>
      <w:ind w:left="24"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EB7"/>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ListParagraph">
    <w:name w:val="List Paragraph"/>
    <w:basedOn w:val="Normal"/>
    <w:uiPriority w:val="34"/>
    <w:qFormat/>
    <w:rsid w:val="00821D16"/>
    <w:pPr>
      <w:ind w:left="720"/>
      <w:contextualSpacing/>
    </w:pPr>
  </w:style>
  <w:style w:type="character" w:styleId="Hyperlink">
    <w:name w:val="Hyperlink"/>
    <w:basedOn w:val="DefaultParagraphFont"/>
    <w:uiPriority w:val="99"/>
    <w:unhideWhenUsed/>
    <w:rsid w:val="00821D16"/>
    <w:rPr>
      <w:color w:val="0563C1" w:themeColor="hyperlink"/>
      <w:u w:val="single"/>
    </w:rPr>
  </w:style>
  <w:style w:type="character" w:styleId="UnresolvedMention">
    <w:name w:val="Unresolved Mention"/>
    <w:basedOn w:val="DefaultParagraphFont"/>
    <w:uiPriority w:val="99"/>
    <w:semiHidden/>
    <w:unhideWhenUsed/>
    <w:rsid w:val="00821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nwest.edu/about-us/news/current/nursing-ota-camp.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6200lb\OneDrive%20-%20Minnesota%20State\Press-Releases\000-MNWes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d44ca72-5ccf-4af0-b484-a2a405a70e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5E471F42EFE49AF9BDEB4AA695B96" ma:contentTypeVersion="17" ma:contentTypeDescription="Create a new document." ma:contentTypeScope="" ma:versionID="e32213ac5a75ff6357f75a443e76f213">
  <xsd:schema xmlns:xsd="http://www.w3.org/2001/XMLSchema" xmlns:xs="http://www.w3.org/2001/XMLSchema" xmlns:p="http://schemas.microsoft.com/office/2006/metadata/properties" xmlns:ns3="dd44ca72-5ccf-4af0-b484-a2a405a70e8c" xmlns:ns4="1daccf1b-4262-4c98-9be6-c97456ee03b8" targetNamespace="http://schemas.microsoft.com/office/2006/metadata/properties" ma:root="true" ma:fieldsID="3fa09b808c0d7027550c4bf72d47cdaa" ns3:_="" ns4:_="">
    <xsd:import namespace="dd44ca72-5ccf-4af0-b484-a2a405a70e8c"/>
    <xsd:import namespace="1daccf1b-4262-4c98-9be6-c97456ee03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4ca72-5ccf-4af0-b484-a2a405a70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ccf1b-4262-4c98-9be6-c97456ee03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7BD96-3778-43E2-993B-F58114C1C1A8}">
  <ds:schemaRefs>
    <ds:schemaRef ds:uri="http://purl.org/dc/elements/1.1/"/>
    <ds:schemaRef ds:uri="http://schemas.microsoft.com/office/2006/metadata/properties"/>
    <ds:schemaRef ds:uri="1daccf1b-4262-4c98-9be6-c97456ee03b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d44ca72-5ccf-4af0-b484-a2a405a70e8c"/>
    <ds:schemaRef ds:uri="http://www.w3.org/XML/1998/namespace"/>
    <ds:schemaRef ds:uri="http://purl.org/dc/dcmitype/"/>
  </ds:schemaRefs>
</ds:datastoreItem>
</file>

<file path=customXml/itemProps2.xml><?xml version="1.0" encoding="utf-8"?>
<ds:datastoreItem xmlns:ds="http://schemas.openxmlformats.org/officeDocument/2006/customXml" ds:itemID="{D32F07FC-474E-4AC8-8A67-472D76A823A4}">
  <ds:schemaRefs>
    <ds:schemaRef ds:uri="http://schemas.microsoft.com/sharepoint/v3/contenttype/forms"/>
  </ds:schemaRefs>
</ds:datastoreItem>
</file>

<file path=customXml/itemProps3.xml><?xml version="1.0" encoding="utf-8"?>
<ds:datastoreItem xmlns:ds="http://schemas.openxmlformats.org/officeDocument/2006/customXml" ds:itemID="{F87EC537-1EE9-45A3-B5C4-DC8426C5F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4ca72-5ccf-4af0-b484-a2a405a70e8c"/>
    <ds:schemaRef ds:uri="1daccf1b-4262-4c98-9be6-c97456ee0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000-MNWest Template</Template>
  <TotalTime>10</TotalTime>
  <Pages>1</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Minnesota West Community and Technical College</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Olson</dc:creator>
  <cp:keywords/>
  <dc:description/>
  <cp:lastModifiedBy>Olson, Jackie L</cp:lastModifiedBy>
  <cp:revision>2</cp:revision>
  <dcterms:created xsi:type="dcterms:W3CDTF">2026-10-16T17:49:00Z</dcterms:created>
  <dcterms:modified xsi:type="dcterms:W3CDTF">2026-10-16T17:59:00Z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0x0101009755E471F42EFE49AF9BDEB4AA695B96</vt:lpwstr>
  </property>
</Properties>
</file>