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AD822" w14:textId="77777777" w:rsidR="00FD200A" w:rsidRPr="0087525C" w:rsidRDefault="00FD200A">
      <w:pPr>
        <w:rPr>
          <w:rFonts w:ascii="Arial" w:hAnsi="Arial" w:cs="Arial"/>
          <w:color w:val="FF0000"/>
          <w:szCs w:val="24"/>
        </w:rPr>
      </w:pPr>
      <w:r w:rsidRPr="0087525C">
        <w:rPr>
          <w:rFonts w:ascii="Arial" w:hAnsi="Arial" w:cs="Arial"/>
          <w:color w:val="FF0000"/>
          <w:szCs w:val="24"/>
        </w:rPr>
        <w:tab/>
      </w:r>
      <w:r w:rsidRPr="0087525C">
        <w:rPr>
          <w:rFonts w:ascii="Arial" w:hAnsi="Arial" w:cs="Arial"/>
          <w:color w:val="FF0000"/>
          <w:szCs w:val="24"/>
        </w:rPr>
        <w:tab/>
      </w:r>
    </w:p>
    <w:tbl>
      <w:tblPr>
        <w:tblStyle w:val="TableGrid"/>
        <w:tblW w:w="0" w:type="auto"/>
        <w:tblLook w:val="04A0" w:firstRow="1" w:lastRow="0" w:firstColumn="1" w:lastColumn="0" w:noHBand="0" w:noVBand="1"/>
      </w:tblPr>
      <w:tblGrid>
        <w:gridCol w:w="3235"/>
        <w:gridCol w:w="6166"/>
      </w:tblGrid>
      <w:tr w:rsidR="00074A06" w:rsidRPr="0087525C" w14:paraId="407172A5" w14:textId="77777777" w:rsidTr="00DD122A">
        <w:tc>
          <w:tcPr>
            <w:tcW w:w="9401" w:type="dxa"/>
            <w:gridSpan w:val="2"/>
            <w:shd w:val="clear" w:color="auto" w:fill="B8CCE4" w:themeFill="accent1" w:themeFillTint="66"/>
          </w:tcPr>
          <w:p w14:paraId="76128B28" w14:textId="77777777" w:rsidR="00074A06" w:rsidRPr="0087525C" w:rsidRDefault="00074A06" w:rsidP="00074A06">
            <w:pPr>
              <w:jc w:val="center"/>
              <w:rPr>
                <w:rFonts w:ascii="Arial" w:hAnsi="Arial" w:cs="Arial"/>
                <w:b/>
                <w:bCs/>
                <w:szCs w:val="24"/>
              </w:rPr>
            </w:pPr>
            <w:r w:rsidRPr="0087525C">
              <w:rPr>
                <w:rFonts w:ascii="Arial" w:hAnsi="Arial" w:cs="Arial"/>
                <w:b/>
                <w:bCs/>
                <w:szCs w:val="24"/>
              </w:rPr>
              <w:br/>
              <w:t>MINNESOTA WEST COMMUNITY &amp; TECHNICAL COLLEGE</w:t>
            </w:r>
            <w:r w:rsidRPr="0087525C">
              <w:rPr>
                <w:rFonts w:ascii="Arial" w:hAnsi="Arial" w:cs="Arial"/>
                <w:b/>
                <w:bCs/>
                <w:szCs w:val="24"/>
              </w:rPr>
              <w:br/>
            </w:r>
          </w:p>
        </w:tc>
      </w:tr>
      <w:tr w:rsidR="00074A06" w:rsidRPr="0087525C" w14:paraId="7355B988" w14:textId="77777777" w:rsidTr="00DD122A">
        <w:trPr>
          <w:trHeight w:val="395"/>
        </w:trPr>
        <w:tc>
          <w:tcPr>
            <w:tcW w:w="9401" w:type="dxa"/>
            <w:gridSpan w:val="2"/>
          </w:tcPr>
          <w:p w14:paraId="5B47FA2F" w14:textId="77777777" w:rsidR="00074A06" w:rsidRPr="0087525C" w:rsidRDefault="00074A06" w:rsidP="000F22B6">
            <w:pPr>
              <w:pStyle w:val="Title"/>
              <w:jc w:val="center"/>
              <w:rPr>
                <w:rFonts w:ascii="Arial" w:hAnsi="Arial" w:cs="Arial"/>
              </w:rPr>
            </w:pPr>
            <w:r w:rsidRPr="0087525C">
              <w:rPr>
                <w:rFonts w:ascii="Arial" w:hAnsi="Arial" w:cs="Arial"/>
              </w:rPr>
              <w:t>COURSE SYLLABUS</w:t>
            </w:r>
          </w:p>
        </w:tc>
      </w:tr>
      <w:tr w:rsidR="00102FFF" w:rsidRPr="0087525C" w14:paraId="3C5D9991" w14:textId="77777777" w:rsidTr="00102FFF">
        <w:trPr>
          <w:trHeight w:val="395"/>
        </w:trPr>
        <w:tc>
          <w:tcPr>
            <w:tcW w:w="3235" w:type="dxa"/>
          </w:tcPr>
          <w:p w14:paraId="3ABB9C27" w14:textId="77777777" w:rsidR="00102FFF" w:rsidRPr="0087525C" w:rsidRDefault="00102FFF" w:rsidP="00213130">
            <w:pPr>
              <w:pStyle w:val="Title"/>
              <w:jc w:val="center"/>
              <w:rPr>
                <w:rFonts w:ascii="Arial" w:hAnsi="Arial" w:cs="Arial"/>
              </w:rPr>
            </w:pPr>
            <w:r>
              <w:rPr>
                <w:rFonts w:ascii="Arial" w:hAnsi="Arial" w:cs="Arial"/>
                <w:noProof/>
              </w:rPr>
              <w:drawing>
                <wp:inline distT="0" distB="0" distL="0" distR="0" wp14:anchorId="46955CB2" wp14:editId="6B11ECF5">
                  <wp:extent cx="1828800" cy="100600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jay Signature Final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9187" cy="1011719"/>
                          </a:xfrm>
                          <a:prstGeom prst="rect">
                            <a:avLst/>
                          </a:prstGeom>
                        </pic:spPr>
                      </pic:pic>
                    </a:graphicData>
                  </a:graphic>
                </wp:inline>
              </w:drawing>
            </w:r>
          </w:p>
        </w:tc>
        <w:tc>
          <w:tcPr>
            <w:tcW w:w="6166" w:type="dxa"/>
          </w:tcPr>
          <w:p w14:paraId="4A6266D9" w14:textId="77777777" w:rsidR="00102FFF" w:rsidRPr="00102FFF" w:rsidRDefault="00102FFF" w:rsidP="00102FFF">
            <w:pPr>
              <w:pStyle w:val="Title"/>
              <w:rPr>
                <w:rFonts w:ascii="Arial" w:hAnsi="Arial" w:cs="Arial"/>
                <w:sz w:val="24"/>
                <w:szCs w:val="24"/>
              </w:rPr>
            </w:pPr>
            <w:r w:rsidRPr="00102FFF">
              <w:rPr>
                <w:rFonts w:ascii="Arial" w:hAnsi="Arial" w:cs="Arial"/>
                <w:b/>
                <w:sz w:val="24"/>
                <w:szCs w:val="24"/>
              </w:rPr>
              <w:t>Mission:</w:t>
            </w:r>
            <w:r>
              <w:rPr>
                <w:rFonts w:ascii="Arial" w:hAnsi="Arial" w:cs="Arial"/>
                <w:sz w:val="24"/>
                <w:szCs w:val="24"/>
              </w:rPr>
              <w:t xml:space="preserve"> Minnesota West prepares learners for a lifetime of success.</w:t>
            </w:r>
          </w:p>
          <w:p w14:paraId="3C107523" w14:textId="77777777" w:rsidR="00102FFF" w:rsidRPr="00102FFF" w:rsidRDefault="00102FFF" w:rsidP="00102FFF">
            <w:pPr>
              <w:rPr>
                <w:rFonts w:ascii="Arial" w:hAnsi="Arial" w:cs="Arial"/>
              </w:rPr>
            </w:pPr>
            <w:r w:rsidRPr="00102FFF">
              <w:rPr>
                <w:rFonts w:ascii="Arial" w:hAnsi="Arial" w:cs="Arial"/>
                <w:b/>
              </w:rPr>
              <w:t>Vision:</w:t>
            </w:r>
            <w:r>
              <w:rPr>
                <w:rFonts w:ascii="Arial" w:hAnsi="Arial" w:cs="Arial"/>
              </w:rPr>
              <w:t xml:space="preserve"> Minnesota West is the regional college of choice.</w:t>
            </w:r>
          </w:p>
          <w:p w14:paraId="5E6AA58A" w14:textId="77777777" w:rsidR="00102FFF" w:rsidRPr="00102FFF" w:rsidRDefault="00102FFF" w:rsidP="00102FFF">
            <w:r w:rsidRPr="00102FFF">
              <w:rPr>
                <w:rFonts w:ascii="Arial" w:hAnsi="Arial" w:cs="Arial"/>
                <w:b/>
              </w:rPr>
              <w:t>Values:</w:t>
            </w:r>
            <w:r>
              <w:rPr>
                <w:rFonts w:ascii="Arial" w:hAnsi="Arial" w:cs="Arial"/>
              </w:rPr>
              <w:t xml:space="preserve"> Community Engagement, Courage, Diversity &amp; Inclusion, Innovation, Integrity, Student Success</w:t>
            </w:r>
          </w:p>
        </w:tc>
      </w:tr>
    </w:tbl>
    <w:p w14:paraId="6DD921DF" w14:textId="77777777" w:rsidR="00074A06" w:rsidRPr="0087525C" w:rsidRDefault="00074A06" w:rsidP="00074A06">
      <w:pPr>
        <w:jc w:val="center"/>
        <w:rPr>
          <w:rFonts w:ascii="Arial" w:hAnsi="Arial" w:cs="Arial"/>
          <w:b/>
          <w:bCs/>
          <w:szCs w:val="24"/>
        </w:rPr>
      </w:pPr>
    </w:p>
    <w:p w14:paraId="3DF54BD1" w14:textId="1746F3B2" w:rsidR="00844264" w:rsidRDefault="00A41695" w:rsidP="00A41695">
      <w:pPr>
        <w:jc w:val="center"/>
        <w:rPr>
          <w:rFonts w:ascii="Arial" w:hAnsi="Arial" w:cs="Arial"/>
          <w:szCs w:val="24"/>
          <w:highlight w:val="yellow"/>
        </w:rPr>
      </w:pPr>
      <w:r>
        <w:rPr>
          <w:rFonts w:ascii="Arial" w:hAnsi="Arial" w:cs="Arial"/>
          <w:szCs w:val="24"/>
          <w:highlight w:val="yellow"/>
        </w:rPr>
        <w:t>^^^</w:t>
      </w:r>
      <w:r w:rsidRPr="00A41695">
        <w:rPr>
          <w:rFonts w:ascii="Arial" w:hAnsi="Arial" w:cs="Arial"/>
          <w:szCs w:val="24"/>
          <w:highlight w:val="yellow"/>
        </w:rPr>
        <w:t xml:space="preserve">Do not change the table/header information </w:t>
      </w:r>
      <w:proofErr w:type="gramStart"/>
      <w:r w:rsidRPr="00A41695">
        <w:rPr>
          <w:rFonts w:ascii="Arial" w:hAnsi="Arial" w:cs="Arial"/>
          <w:szCs w:val="24"/>
          <w:highlight w:val="yellow"/>
        </w:rPr>
        <w:t>above.</w:t>
      </w:r>
      <w:r>
        <w:rPr>
          <w:rFonts w:ascii="Arial" w:hAnsi="Arial" w:cs="Arial"/>
          <w:szCs w:val="24"/>
          <w:highlight w:val="yellow"/>
        </w:rPr>
        <w:t>^</w:t>
      </w:r>
      <w:proofErr w:type="gramEnd"/>
      <w:r>
        <w:rPr>
          <w:rFonts w:ascii="Arial" w:hAnsi="Arial" w:cs="Arial"/>
          <w:szCs w:val="24"/>
          <w:highlight w:val="yellow"/>
        </w:rPr>
        <w:t>^^</w:t>
      </w:r>
    </w:p>
    <w:p w14:paraId="17FFB4EE" w14:textId="5A72F0BF" w:rsidR="00D17839" w:rsidRDefault="00D17839" w:rsidP="00A41695">
      <w:pPr>
        <w:jc w:val="center"/>
        <w:rPr>
          <w:rFonts w:ascii="Arial" w:hAnsi="Arial" w:cs="Arial"/>
          <w:szCs w:val="24"/>
        </w:rPr>
      </w:pPr>
      <w:r w:rsidRPr="00D17839">
        <w:rPr>
          <w:rFonts w:ascii="Arial" w:hAnsi="Arial" w:cs="Arial"/>
          <w:szCs w:val="24"/>
          <w:highlight w:val="green"/>
        </w:rPr>
        <w:t>Delete highlighted information/instructions in your final version.</w:t>
      </w:r>
      <w:r>
        <w:rPr>
          <w:rFonts w:ascii="Arial" w:hAnsi="Arial" w:cs="Arial"/>
          <w:szCs w:val="24"/>
        </w:rPr>
        <w:t xml:space="preserve"> </w:t>
      </w:r>
    </w:p>
    <w:p w14:paraId="066A68AC" w14:textId="77777777" w:rsidR="00A41695" w:rsidRPr="0087525C" w:rsidRDefault="00A41695" w:rsidP="00844264">
      <w:pPr>
        <w:rPr>
          <w:rFonts w:ascii="Arial" w:hAnsi="Arial" w:cs="Arial"/>
          <w:szCs w:val="24"/>
        </w:rPr>
      </w:pPr>
    </w:p>
    <w:p w14:paraId="3B3E367F" w14:textId="77777777" w:rsidR="00844264" w:rsidRPr="0087525C" w:rsidRDefault="00844264" w:rsidP="00844264">
      <w:pPr>
        <w:rPr>
          <w:rFonts w:ascii="Arial" w:hAnsi="Arial" w:cs="Arial"/>
          <w:szCs w:val="24"/>
        </w:rPr>
      </w:pPr>
      <w:r w:rsidRPr="0087525C">
        <w:rPr>
          <w:rFonts w:ascii="Arial" w:hAnsi="Arial" w:cs="Arial"/>
          <w:szCs w:val="24"/>
          <w:highlight w:val="yellow"/>
        </w:rPr>
        <w:t xml:space="preserve">This annotated syllabus is a template for you to use in the development of your course syllabus.  Review/updated/replace any annotations before </w:t>
      </w:r>
      <w:r w:rsidR="00074A06" w:rsidRPr="0087525C">
        <w:rPr>
          <w:rFonts w:ascii="Arial" w:hAnsi="Arial" w:cs="Arial"/>
          <w:szCs w:val="24"/>
          <w:highlight w:val="yellow"/>
        </w:rPr>
        <w:t>finalizing</w:t>
      </w:r>
      <w:r w:rsidRPr="0087525C">
        <w:rPr>
          <w:rFonts w:ascii="Arial" w:hAnsi="Arial" w:cs="Arial"/>
          <w:szCs w:val="24"/>
          <w:highlight w:val="yellow"/>
        </w:rPr>
        <w:t xml:space="preserve"> this document</w:t>
      </w:r>
      <w:r w:rsidR="00074A06" w:rsidRPr="0087525C">
        <w:rPr>
          <w:rFonts w:ascii="Arial" w:hAnsi="Arial" w:cs="Arial"/>
          <w:szCs w:val="24"/>
          <w:highlight w:val="yellow"/>
        </w:rPr>
        <w:t xml:space="preserve"> and giving </w:t>
      </w:r>
      <w:r w:rsidRPr="0087525C">
        <w:rPr>
          <w:rFonts w:ascii="Arial" w:hAnsi="Arial" w:cs="Arial"/>
          <w:szCs w:val="24"/>
          <w:highlight w:val="yellow"/>
        </w:rPr>
        <w:t>to your students.</w:t>
      </w:r>
      <w:r w:rsidR="00246894" w:rsidRPr="0087525C">
        <w:rPr>
          <w:rFonts w:ascii="Arial" w:hAnsi="Arial" w:cs="Arial"/>
          <w:szCs w:val="24"/>
          <w:highlight w:val="yellow"/>
        </w:rPr>
        <w:t xml:space="preserve">  Consider your tone in your syllabus and the message you want to send to your students.</w:t>
      </w:r>
      <w:r w:rsidR="00F20395" w:rsidRPr="0087525C">
        <w:rPr>
          <w:rFonts w:ascii="Arial" w:hAnsi="Arial" w:cs="Arial"/>
          <w:szCs w:val="24"/>
          <w:highlight w:val="yellow"/>
        </w:rPr>
        <w:t xml:space="preserve"> </w:t>
      </w:r>
      <w:r w:rsidR="00074A06" w:rsidRPr="0087525C">
        <w:rPr>
          <w:rFonts w:ascii="Arial" w:hAnsi="Arial" w:cs="Arial"/>
          <w:szCs w:val="24"/>
          <w:highlight w:val="yellow"/>
        </w:rPr>
        <w:t>Also,</w:t>
      </w:r>
      <w:r w:rsidR="00F20395" w:rsidRPr="0087525C">
        <w:rPr>
          <w:rFonts w:ascii="Arial" w:hAnsi="Arial" w:cs="Arial"/>
          <w:szCs w:val="24"/>
          <w:highlight w:val="yellow"/>
        </w:rPr>
        <w:t xml:space="preserve"> proofread your syllabus carefully to ensure you have removed all of </w:t>
      </w:r>
      <w:r w:rsidR="003B6A07" w:rsidRPr="0087525C">
        <w:rPr>
          <w:rFonts w:ascii="Arial" w:hAnsi="Arial" w:cs="Arial"/>
          <w:szCs w:val="24"/>
          <w:highlight w:val="yellow"/>
        </w:rPr>
        <w:t>the instructions from the final document.</w:t>
      </w:r>
    </w:p>
    <w:p w14:paraId="5CBD7FD3" w14:textId="77777777" w:rsidR="00F13FBE" w:rsidRPr="0087525C" w:rsidRDefault="00F13FBE" w:rsidP="00F13FBE">
      <w:pPr>
        <w:rPr>
          <w:rFonts w:ascii="Arial" w:hAnsi="Arial" w:cs="Arial"/>
          <w:szCs w:val="24"/>
        </w:rPr>
      </w:pPr>
    </w:p>
    <w:p w14:paraId="6CDDABC0" w14:textId="7F3993C0" w:rsidR="00734D54" w:rsidRDefault="00844264" w:rsidP="00844264">
      <w:pPr>
        <w:rPr>
          <w:rFonts w:ascii="Arial" w:hAnsi="Arial" w:cs="Arial"/>
          <w:szCs w:val="24"/>
          <w:highlight w:val="yellow"/>
        </w:rPr>
      </w:pPr>
      <w:r w:rsidRPr="0087525C">
        <w:rPr>
          <w:rFonts w:ascii="Arial" w:hAnsi="Arial" w:cs="Arial"/>
          <w:szCs w:val="24"/>
          <w:highlight w:val="yellow"/>
        </w:rPr>
        <w:t xml:space="preserve">New faculty:  You </w:t>
      </w:r>
      <w:r w:rsidR="00074A06" w:rsidRPr="0087525C">
        <w:rPr>
          <w:rFonts w:ascii="Arial" w:hAnsi="Arial" w:cs="Arial"/>
          <w:szCs w:val="24"/>
          <w:highlight w:val="yellow"/>
        </w:rPr>
        <w:t>will</w:t>
      </w:r>
      <w:r w:rsidRPr="0087525C">
        <w:rPr>
          <w:rFonts w:ascii="Arial" w:hAnsi="Arial" w:cs="Arial"/>
          <w:szCs w:val="24"/>
          <w:highlight w:val="yellow"/>
        </w:rPr>
        <w:t xml:space="preserve"> want to have your mentor and/or other people </w:t>
      </w:r>
      <w:r w:rsidR="00246894" w:rsidRPr="0087525C">
        <w:rPr>
          <w:rFonts w:ascii="Arial" w:hAnsi="Arial" w:cs="Arial"/>
          <w:szCs w:val="24"/>
          <w:highlight w:val="yellow"/>
        </w:rPr>
        <w:t>(</w:t>
      </w:r>
      <w:r w:rsidR="00F20395" w:rsidRPr="0087525C">
        <w:rPr>
          <w:rFonts w:ascii="Arial" w:hAnsi="Arial" w:cs="Arial"/>
          <w:szCs w:val="24"/>
          <w:highlight w:val="yellow"/>
        </w:rPr>
        <w:t xml:space="preserve">faculty, </w:t>
      </w:r>
      <w:r w:rsidR="00246894" w:rsidRPr="0087525C">
        <w:rPr>
          <w:rFonts w:ascii="Arial" w:hAnsi="Arial" w:cs="Arial"/>
          <w:szCs w:val="24"/>
          <w:highlight w:val="yellow"/>
        </w:rPr>
        <w:t xml:space="preserve">dean) </w:t>
      </w:r>
      <w:r w:rsidRPr="0087525C">
        <w:rPr>
          <w:rFonts w:ascii="Arial" w:hAnsi="Arial" w:cs="Arial"/>
          <w:szCs w:val="24"/>
          <w:highlight w:val="yellow"/>
        </w:rPr>
        <w:t xml:space="preserve">give you feedback on your syllabus.  </w:t>
      </w:r>
    </w:p>
    <w:p w14:paraId="0F12C663" w14:textId="77777777" w:rsidR="00410981" w:rsidRDefault="00410981" w:rsidP="00410981">
      <w:pPr>
        <w:jc w:val="center"/>
        <w:rPr>
          <w:rFonts w:ascii="Arial" w:hAnsi="Arial" w:cs="Arial"/>
          <w:szCs w:val="24"/>
        </w:rPr>
      </w:pPr>
    </w:p>
    <w:p w14:paraId="5E516B27" w14:textId="77777777" w:rsidR="00410981" w:rsidRPr="0087525C" w:rsidRDefault="00410981" w:rsidP="00410981">
      <w:pPr>
        <w:jc w:val="center"/>
        <w:rPr>
          <w:rFonts w:ascii="Arial" w:hAnsi="Arial" w:cs="Arial"/>
          <w:szCs w:val="24"/>
        </w:rPr>
      </w:pPr>
      <w:r w:rsidRPr="00410981">
        <w:rPr>
          <w:rFonts w:ascii="Arial" w:hAnsi="Arial" w:cs="Arial"/>
          <w:b/>
          <w:szCs w:val="24"/>
          <w:highlight w:val="yellow"/>
        </w:rPr>
        <w:t>Culturally Responsive Language:</w:t>
      </w:r>
      <w:r w:rsidRPr="00410981">
        <w:rPr>
          <w:rFonts w:ascii="Arial" w:hAnsi="Arial" w:cs="Arial"/>
          <w:szCs w:val="24"/>
          <w:highlight w:val="yellow"/>
        </w:rPr>
        <w:t xml:space="preserve">  As you develop your syllabus, consider how your language impacts our diverse student population.  </w:t>
      </w:r>
      <w:r w:rsidR="00E4003E">
        <w:rPr>
          <w:rFonts w:ascii="Arial" w:hAnsi="Arial" w:cs="Arial"/>
          <w:szCs w:val="24"/>
          <w:highlight w:val="yellow"/>
        </w:rPr>
        <w:t>Minnesota State r</w:t>
      </w:r>
      <w:r w:rsidRPr="00410981">
        <w:rPr>
          <w:rFonts w:ascii="Arial" w:hAnsi="Arial" w:cs="Arial"/>
          <w:szCs w:val="24"/>
          <w:highlight w:val="yellow"/>
        </w:rPr>
        <w:t>esources for learning more:</w:t>
      </w:r>
      <w:r w:rsidR="00E4003E">
        <w:rPr>
          <w:rFonts w:ascii="Arial" w:hAnsi="Arial" w:cs="Arial"/>
          <w:szCs w:val="24"/>
          <w:highlight w:val="yellow"/>
        </w:rPr>
        <w:t xml:space="preserve"> </w:t>
      </w:r>
      <w:hyperlink r:id="rId12" w:tgtFrame="_blank" w:history="1">
        <w:r w:rsidR="00E4003E" w:rsidRPr="00E4003E">
          <w:rPr>
            <w:rStyle w:val="Hyperlink"/>
            <w:rFonts w:ascii="Arial" w:hAnsi="Arial" w:cs="Arial"/>
            <w:szCs w:val="24"/>
            <w:highlight w:val="yellow"/>
          </w:rPr>
          <w:t>Office of Equity and Inclusion</w:t>
        </w:r>
      </w:hyperlink>
      <w:r w:rsidR="00E4003E">
        <w:rPr>
          <w:rFonts w:ascii="Arial" w:hAnsi="Arial" w:cs="Arial"/>
          <w:szCs w:val="24"/>
          <w:highlight w:val="yellow"/>
        </w:rPr>
        <w:t xml:space="preserve">, multiple resources, including </w:t>
      </w:r>
      <w:hyperlink r:id="rId13" w:tgtFrame="_blank" w:history="1">
        <w:r w:rsidR="00E4003E" w:rsidRPr="00213130">
          <w:rPr>
            <w:rStyle w:val="Hyperlink"/>
            <w:rFonts w:ascii="Arial" w:hAnsi="Arial" w:cs="Arial"/>
            <w:szCs w:val="24"/>
            <w:highlight w:val="yellow"/>
          </w:rPr>
          <w:t>Equity Minded Language</w:t>
        </w:r>
      </w:hyperlink>
      <w:r w:rsidR="00E4003E" w:rsidRPr="00213130">
        <w:rPr>
          <w:rFonts w:ascii="Arial" w:hAnsi="Arial" w:cs="Arial"/>
          <w:szCs w:val="24"/>
          <w:highlight w:val="yellow"/>
        </w:rPr>
        <w:t>.</w:t>
      </w:r>
      <w:r w:rsidR="00E4003E">
        <w:rPr>
          <w:rFonts w:ascii="Arial" w:hAnsi="Arial" w:cs="Arial"/>
          <w:szCs w:val="24"/>
        </w:rPr>
        <w:t xml:space="preserve"> </w:t>
      </w:r>
    </w:p>
    <w:p w14:paraId="748890EE" w14:textId="77777777" w:rsidR="00410981" w:rsidRDefault="00410981" w:rsidP="00844264">
      <w:pPr>
        <w:rPr>
          <w:rFonts w:ascii="Arial" w:hAnsi="Arial" w:cs="Arial"/>
          <w:szCs w:val="24"/>
        </w:rPr>
      </w:pPr>
    </w:p>
    <w:p w14:paraId="362CEB87" w14:textId="77777777" w:rsidR="00410981" w:rsidRDefault="00410981" w:rsidP="00410981">
      <w:pPr>
        <w:jc w:val="center"/>
        <w:rPr>
          <w:rFonts w:ascii="Arial" w:hAnsi="Arial" w:cs="Arial"/>
          <w:szCs w:val="24"/>
          <w:highlight w:val="yellow"/>
        </w:rPr>
      </w:pPr>
      <w:r w:rsidRPr="00581DCE">
        <w:rPr>
          <w:rFonts w:ascii="Arial" w:hAnsi="Arial" w:cs="Arial"/>
          <w:szCs w:val="24"/>
          <w:highlight w:val="yellow"/>
        </w:rPr>
        <w:t xml:space="preserve">**** If you are teaching online, your syllabus may be multiple sections/links and not one complete document.  Faculty may choose to break into sections for ease of </w:t>
      </w:r>
      <w:proofErr w:type="gramStart"/>
      <w:r w:rsidRPr="00581DCE">
        <w:rPr>
          <w:rFonts w:ascii="Arial" w:hAnsi="Arial" w:cs="Arial"/>
          <w:szCs w:val="24"/>
          <w:highlight w:val="yellow"/>
        </w:rPr>
        <w:t>use.*</w:t>
      </w:r>
      <w:proofErr w:type="gramEnd"/>
      <w:r w:rsidRPr="00581DCE">
        <w:rPr>
          <w:rFonts w:ascii="Arial" w:hAnsi="Arial" w:cs="Arial"/>
          <w:szCs w:val="24"/>
          <w:highlight w:val="yellow"/>
        </w:rPr>
        <w:t>***</w:t>
      </w:r>
    </w:p>
    <w:p w14:paraId="745477A0" w14:textId="77777777" w:rsidR="00805C7C" w:rsidRPr="0087525C" w:rsidRDefault="00805C7C" w:rsidP="00844264">
      <w:pPr>
        <w:rPr>
          <w:rFonts w:ascii="Arial" w:hAnsi="Arial" w:cs="Arial"/>
          <w:szCs w:val="24"/>
        </w:rPr>
      </w:pPr>
    </w:p>
    <w:p w14:paraId="677E304E" w14:textId="77777777" w:rsidR="00074A06" w:rsidRPr="00DA1B45" w:rsidRDefault="00805C7C" w:rsidP="00074A06">
      <w:pPr>
        <w:rPr>
          <w:rFonts w:ascii="Arial" w:hAnsi="Arial" w:cs="Arial"/>
          <w:szCs w:val="24"/>
          <w:highlight w:val="cyan"/>
        </w:rPr>
      </w:pPr>
      <w:r w:rsidRPr="00DA1B45">
        <w:rPr>
          <w:rFonts w:ascii="Arial" w:hAnsi="Arial" w:cs="Arial"/>
          <w:b/>
          <w:szCs w:val="24"/>
          <w:highlight w:val="cyan"/>
          <w:u w:val="single"/>
        </w:rPr>
        <w:t>REACH</w:t>
      </w:r>
      <w:r w:rsidR="00410981" w:rsidRPr="00DA1B45">
        <w:rPr>
          <w:rFonts w:ascii="Arial" w:hAnsi="Arial" w:cs="Arial"/>
          <w:b/>
          <w:szCs w:val="24"/>
          <w:highlight w:val="cyan"/>
          <w:u w:val="single"/>
        </w:rPr>
        <w:t xml:space="preserve"> (college in the high school)</w:t>
      </w:r>
      <w:r w:rsidRPr="00DA1B45">
        <w:rPr>
          <w:rFonts w:ascii="Arial" w:hAnsi="Arial" w:cs="Arial"/>
          <w:b/>
          <w:szCs w:val="24"/>
          <w:highlight w:val="cyan"/>
          <w:u w:val="single"/>
        </w:rPr>
        <w:t xml:space="preserve"> classes add this statement:</w:t>
      </w:r>
      <w:r w:rsidR="00074A06" w:rsidRPr="00DA1B45">
        <w:rPr>
          <w:rFonts w:ascii="Arial" w:hAnsi="Arial" w:cs="Arial"/>
          <w:szCs w:val="24"/>
          <w:highlight w:val="cyan"/>
        </w:rPr>
        <w:t xml:space="preserve"> **** SYLLABI FOR REACH COURSES MUST BE REVIEWED BY REACH COLLEGE MENTOR BEFORE COURSE BEGINS**** </w:t>
      </w:r>
    </w:p>
    <w:p w14:paraId="6F1011DA" w14:textId="77777777" w:rsidR="00805C7C" w:rsidRPr="00DA1B45" w:rsidRDefault="00805C7C" w:rsidP="00844264">
      <w:pPr>
        <w:rPr>
          <w:rFonts w:ascii="Arial" w:hAnsi="Arial" w:cs="Arial"/>
          <w:szCs w:val="24"/>
          <w:highlight w:val="cyan"/>
        </w:rPr>
      </w:pPr>
    </w:p>
    <w:p w14:paraId="5689B927" w14:textId="77777777" w:rsidR="00F20395" w:rsidRPr="00DA1B45" w:rsidRDefault="00F20395" w:rsidP="00F20395">
      <w:pPr>
        <w:jc w:val="center"/>
        <w:rPr>
          <w:rFonts w:ascii="Arial" w:hAnsi="Arial" w:cs="Arial"/>
          <w:szCs w:val="24"/>
          <w:highlight w:val="cyan"/>
        </w:rPr>
      </w:pPr>
      <w:r w:rsidRPr="00DA1B45">
        <w:rPr>
          <w:rFonts w:ascii="Arial" w:hAnsi="Arial" w:cs="Arial"/>
          <w:szCs w:val="24"/>
          <w:highlight w:val="cyan"/>
        </w:rPr>
        <w:t xml:space="preserve">This dual credit college course is offered through Minnesota West Community and Technical College’s REACH Program in partnership with ____ Public Schools. </w:t>
      </w:r>
    </w:p>
    <w:p w14:paraId="7C90E8CD" w14:textId="77777777" w:rsidR="00EC4A22" w:rsidRPr="00DA1B45" w:rsidRDefault="00EC4A22" w:rsidP="00F20395">
      <w:pPr>
        <w:jc w:val="center"/>
        <w:rPr>
          <w:rFonts w:ascii="Arial" w:hAnsi="Arial" w:cs="Arial"/>
          <w:szCs w:val="24"/>
          <w:highlight w:val="cyan"/>
        </w:rPr>
      </w:pPr>
    </w:p>
    <w:p w14:paraId="5E40064B" w14:textId="77777777" w:rsidR="00EC4A22" w:rsidRPr="00DA1B45" w:rsidRDefault="00EC4A22" w:rsidP="00F20395">
      <w:pPr>
        <w:jc w:val="center"/>
        <w:rPr>
          <w:rFonts w:ascii="Arial" w:hAnsi="Arial" w:cs="Arial"/>
          <w:szCs w:val="24"/>
          <w:highlight w:val="cyan"/>
        </w:rPr>
      </w:pPr>
      <w:r w:rsidRPr="00DA1B45">
        <w:rPr>
          <w:rFonts w:ascii="Arial" w:hAnsi="Arial" w:cs="Arial"/>
          <w:szCs w:val="24"/>
          <w:highlight w:val="cyan"/>
        </w:rPr>
        <w:t>***REACH instructors should delete any section that is not applicable to the College in the High School class/dual enrollment class.</w:t>
      </w:r>
    </w:p>
    <w:p w14:paraId="593E54F8" w14:textId="77777777" w:rsidR="000F22B6" w:rsidRPr="0087525C" w:rsidRDefault="000F22B6" w:rsidP="00F20395">
      <w:pPr>
        <w:shd w:val="clear" w:color="auto" w:fill="FFFFFF"/>
        <w:rPr>
          <w:rFonts w:ascii="Arial" w:hAnsi="Arial" w:cs="Arial"/>
          <w:szCs w:val="24"/>
        </w:rPr>
      </w:pPr>
    </w:p>
    <w:sdt>
      <w:sdtPr>
        <w:rPr>
          <w:rFonts w:ascii="Arial" w:eastAsia="Times New Roman" w:hAnsi="Arial" w:cs="Arial"/>
          <w:color w:val="auto"/>
          <w:sz w:val="24"/>
          <w:szCs w:val="20"/>
        </w:rPr>
        <w:id w:val="-910239443"/>
        <w:docPartObj>
          <w:docPartGallery w:val="Table of Contents"/>
          <w:docPartUnique/>
        </w:docPartObj>
      </w:sdtPr>
      <w:sdtEndPr>
        <w:rPr>
          <w:b/>
          <w:bCs/>
          <w:noProof/>
        </w:rPr>
      </w:sdtEndPr>
      <w:sdtContent>
        <w:p w14:paraId="474E933F" w14:textId="77777777" w:rsidR="000F22B6" w:rsidRPr="0087525C" w:rsidRDefault="000F22B6">
          <w:pPr>
            <w:pStyle w:val="TOCHeading"/>
            <w:rPr>
              <w:rFonts w:ascii="Arial" w:hAnsi="Arial" w:cs="Arial"/>
            </w:rPr>
          </w:pPr>
          <w:r w:rsidRPr="0087525C">
            <w:rPr>
              <w:rFonts w:ascii="Arial" w:hAnsi="Arial" w:cs="Arial"/>
            </w:rPr>
            <w:t>Contents</w:t>
          </w:r>
        </w:p>
        <w:p w14:paraId="73190E51" w14:textId="2608122D" w:rsidR="00DA1B45" w:rsidRDefault="000F22B6">
          <w:pPr>
            <w:pStyle w:val="TOC1"/>
            <w:tabs>
              <w:tab w:val="right" w:leader="dot" w:pos="10214"/>
            </w:tabs>
            <w:rPr>
              <w:rFonts w:asciiTheme="minorHAnsi" w:eastAsiaTheme="minorEastAsia" w:hAnsiTheme="minorHAnsi" w:cstheme="minorBidi"/>
              <w:noProof/>
              <w:sz w:val="22"/>
              <w:szCs w:val="22"/>
            </w:rPr>
          </w:pPr>
          <w:r w:rsidRPr="0087525C">
            <w:rPr>
              <w:rFonts w:ascii="Arial" w:hAnsi="Arial" w:cs="Arial"/>
              <w:b/>
              <w:bCs/>
              <w:noProof/>
            </w:rPr>
            <w:fldChar w:fldCharType="begin"/>
          </w:r>
          <w:r w:rsidRPr="0087525C">
            <w:rPr>
              <w:rFonts w:ascii="Arial" w:hAnsi="Arial" w:cs="Arial"/>
              <w:b/>
              <w:bCs/>
              <w:noProof/>
            </w:rPr>
            <w:instrText xml:space="preserve"> TOC \o "1-3" \h \z \u </w:instrText>
          </w:r>
          <w:r w:rsidRPr="0087525C">
            <w:rPr>
              <w:rFonts w:ascii="Arial" w:hAnsi="Arial" w:cs="Arial"/>
              <w:b/>
              <w:bCs/>
              <w:noProof/>
            </w:rPr>
            <w:fldChar w:fldCharType="separate"/>
          </w:r>
          <w:hyperlink w:anchor="_Toc139632202" w:history="1">
            <w:r w:rsidR="00DA1B45" w:rsidRPr="00C741F3">
              <w:rPr>
                <w:rStyle w:val="Hyperlink"/>
                <w:rFonts w:ascii="Arial" w:hAnsi="Arial" w:cs="Arial"/>
                <w:noProof/>
              </w:rPr>
              <w:t>Course Overview:</w:t>
            </w:r>
            <w:r w:rsidR="00DA1B45">
              <w:rPr>
                <w:noProof/>
                <w:webHidden/>
              </w:rPr>
              <w:tab/>
            </w:r>
            <w:r w:rsidR="00DA1B45">
              <w:rPr>
                <w:noProof/>
                <w:webHidden/>
              </w:rPr>
              <w:fldChar w:fldCharType="begin"/>
            </w:r>
            <w:r w:rsidR="00DA1B45">
              <w:rPr>
                <w:noProof/>
                <w:webHidden/>
              </w:rPr>
              <w:instrText xml:space="preserve"> PAGEREF _Toc139632202 \h </w:instrText>
            </w:r>
            <w:r w:rsidR="00DA1B45">
              <w:rPr>
                <w:noProof/>
                <w:webHidden/>
              </w:rPr>
            </w:r>
            <w:r w:rsidR="00DA1B45">
              <w:rPr>
                <w:noProof/>
                <w:webHidden/>
              </w:rPr>
              <w:fldChar w:fldCharType="separate"/>
            </w:r>
            <w:r w:rsidR="00DA1B45">
              <w:rPr>
                <w:noProof/>
                <w:webHidden/>
              </w:rPr>
              <w:t>2</w:t>
            </w:r>
            <w:r w:rsidR="00DA1B45">
              <w:rPr>
                <w:noProof/>
                <w:webHidden/>
              </w:rPr>
              <w:fldChar w:fldCharType="end"/>
            </w:r>
          </w:hyperlink>
        </w:p>
        <w:p w14:paraId="23472866" w14:textId="0F0DDD24" w:rsidR="00DA1B45" w:rsidRDefault="00DA1B45">
          <w:pPr>
            <w:pStyle w:val="TOC1"/>
            <w:tabs>
              <w:tab w:val="right" w:leader="dot" w:pos="10214"/>
            </w:tabs>
            <w:rPr>
              <w:rFonts w:asciiTheme="minorHAnsi" w:eastAsiaTheme="minorEastAsia" w:hAnsiTheme="minorHAnsi" w:cstheme="minorBidi"/>
              <w:noProof/>
              <w:sz w:val="22"/>
              <w:szCs w:val="22"/>
            </w:rPr>
          </w:pPr>
          <w:hyperlink w:anchor="_Toc139632203" w:history="1">
            <w:r w:rsidRPr="00C741F3">
              <w:rPr>
                <w:rStyle w:val="Hyperlink"/>
                <w:rFonts w:ascii="Arial" w:hAnsi="Arial" w:cs="Arial"/>
                <w:noProof/>
              </w:rPr>
              <w:t>College Faculty Information:</w:t>
            </w:r>
            <w:r>
              <w:rPr>
                <w:noProof/>
                <w:webHidden/>
              </w:rPr>
              <w:tab/>
            </w:r>
            <w:r>
              <w:rPr>
                <w:noProof/>
                <w:webHidden/>
              </w:rPr>
              <w:fldChar w:fldCharType="begin"/>
            </w:r>
            <w:r>
              <w:rPr>
                <w:noProof/>
                <w:webHidden/>
              </w:rPr>
              <w:instrText xml:space="preserve"> PAGEREF _Toc139632203 \h </w:instrText>
            </w:r>
            <w:r>
              <w:rPr>
                <w:noProof/>
                <w:webHidden/>
              </w:rPr>
            </w:r>
            <w:r>
              <w:rPr>
                <w:noProof/>
                <w:webHidden/>
              </w:rPr>
              <w:fldChar w:fldCharType="separate"/>
            </w:r>
            <w:r>
              <w:rPr>
                <w:noProof/>
                <w:webHidden/>
              </w:rPr>
              <w:t>3</w:t>
            </w:r>
            <w:r>
              <w:rPr>
                <w:noProof/>
                <w:webHidden/>
              </w:rPr>
              <w:fldChar w:fldCharType="end"/>
            </w:r>
          </w:hyperlink>
        </w:p>
        <w:p w14:paraId="7BE584FA" w14:textId="6879C021" w:rsidR="00DA1B45" w:rsidRDefault="00DA1B45">
          <w:pPr>
            <w:pStyle w:val="TOC1"/>
            <w:tabs>
              <w:tab w:val="right" w:leader="dot" w:pos="10214"/>
            </w:tabs>
            <w:rPr>
              <w:rFonts w:asciiTheme="minorHAnsi" w:eastAsiaTheme="minorEastAsia" w:hAnsiTheme="minorHAnsi" w:cstheme="minorBidi"/>
              <w:noProof/>
              <w:sz w:val="22"/>
              <w:szCs w:val="22"/>
            </w:rPr>
          </w:pPr>
          <w:hyperlink w:anchor="_Toc139632204" w:history="1">
            <w:r w:rsidRPr="00C741F3">
              <w:rPr>
                <w:rStyle w:val="Hyperlink"/>
                <w:rFonts w:ascii="Arial" w:hAnsi="Arial" w:cs="Arial"/>
                <w:noProof/>
              </w:rPr>
              <w:t>Course Information:</w:t>
            </w:r>
            <w:r>
              <w:rPr>
                <w:noProof/>
                <w:webHidden/>
              </w:rPr>
              <w:tab/>
            </w:r>
            <w:r>
              <w:rPr>
                <w:noProof/>
                <w:webHidden/>
              </w:rPr>
              <w:fldChar w:fldCharType="begin"/>
            </w:r>
            <w:r>
              <w:rPr>
                <w:noProof/>
                <w:webHidden/>
              </w:rPr>
              <w:instrText xml:space="preserve"> PAGEREF _Toc139632204 \h </w:instrText>
            </w:r>
            <w:r>
              <w:rPr>
                <w:noProof/>
                <w:webHidden/>
              </w:rPr>
            </w:r>
            <w:r>
              <w:rPr>
                <w:noProof/>
                <w:webHidden/>
              </w:rPr>
              <w:fldChar w:fldCharType="separate"/>
            </w:r>
            <w:r>
              <w:rPr>
                <w:noProof/>
                <w:webHidden/>
              </w:rPr>
              <w:t>3</w:t>
            </w:r>
            <w:r>
              <w:rPr>
                <w:noProof/>
                <w:webHidden/>
              </w:rPr>
              <w:fldChar w:fldCharType="end"/>
            </w:r>
          </w:hyperlink>
        </w:p>
        <w:p w14:paraId="2F2B664E" w14:textId="6689BB0B" w:rsidR="00DA1B45" w:rsidRDefault="00DA1B45">
          <w:pPr>
            <w:pStyle w:val="TOC1"/>
            <w:tabs>
              <w:tab w:val="right" w:leader="dot" w:pos="10214"/>
            </w:tabs>
            <w:rPr>
              <w:rFonts w:asciiTheme="minorHAnsi" w:eastAsiaTheme="minorEastAsia" w:hAnsiTheme="minorHAnsi" w:cstheme="minorBidi"/>
              <w:noProof/>
              <w:sz w:val="22"/>
              <w:szCs w:val="22"/>
            </w:rPr>
          </w:pPr>
          <w:hyperlink w:anchor="_Toc139632205" w:history="1">
            <w:r w:rsidRPr="00C741F3">
              <w:rPr>
                <w:rStyle w:val="Hyperlink"/>
                <w:rFonts w:ascii="Arial" w:hAnsi="Arial" w:cs="Arial"/>
                <w:noProof/>
              </w:rPr>
              <w:t>Course Procedures and Policies:</w:t>
            </w:r>
            <w:r>
              <w:rPr>
                <w:noProof/>
                <w:webHidden/>
              </w:rPr>
              <w:tab/>
            </w:r>
            <w:r>
              <w:rPr>
                <w:noProof/>
                <w:webHidden/>
              </w:rPr>
              <w:fldChar w:fldCharType="begin"/>
            </w:r>
            <w:r>
              <w:rPr>
                <w:noProof/>
                <w:webHidden/>
              </w:rPr>
              <w:instrText xml:space="preserve"> PAGEREF _Toc139632205 \h </w:instrText>
            </w:r>
            <w:r>
              <w:rPr>
                <w:noProof/>
                <w:webHidden/>
              </w:rPr>
            </w:r>
            <w:r>
              <w:rPr>
                <w:noProof/>
                <w:webHidden/>
              </w:rPr>
              <w:fldChar w:fldCharType="separate"/>
            </w:r>
            <w:r>
              <w:rPr>
                <w:noProof/>
                <w:webHidden/>
              </w:rPr>
              <w:t>5</w:t>
            </w:r>
            <w:r>
              <w:rPr>
                <w:noProof/>
                <w:webHidden/>
              </w:rPr>
              <w:fldChar w:fldCharType="end"/>
            </w:r>
          </w:hyperlink>
        </w:p>
        <w:p w14:paraId="2F007F00" w14:textId="5CD82735" w:rsidR="00DA1B45" w:rsidRDefault="00DA1B45">
          <w:pPr>
            <w:pStyle w:val="TOC1"/>
            <w:tabs>
              <w:tab w:val="right" w:leader="dot" w:pos="10214"/>
            </w:tabs>
            <w:rPr>
              <w:rFonts w:asciiTheme="minorHAnsi" w:eastAsiaTheme="minorEastAsia" w:hAnsiTheme="minorHAnsi" w:cstheme="minorBidi"/>
              <w:noProof/>
              <w:sz w:val="22"/>
              <w:szCs w:val="22"/>
            </w:rPr>
          </w:pPr>
          <w:hyperlink w:anchor="_Toc139632206" w:history="1">
            <w:r w:rsidRPr="00C741F3">
              <w:rPr>
                <w:rStyle w:val="Hyperlink"/>
                <w:noProof/>
              </w:rPr>
              <w:t>Assistance/Support Services:</w:t>
            </w:r>
            <w:r>
              <w:rPr>
                <w:noProof/>
                <w:webHidden/>
              </w:rPr>
              <w:tab/>
            </w:r>
            <w:r>
              <w:rPr>
                <w:noProof/>
                <w:webHidden/>
              </w:rPr>
              <w:fldChar w:fldCharType="begin"/>
            </w:r>
            <w:r>
              <w:rPr>
                <w:noProof/>
                <w:webHidden/>
              </w:rPr>
              <w:instrText xml:space="preserve"> PAGEREF _Toc139632206 \h </w:instrText>
            </w:r>
            <w:r>
              <w:rPr>
                <w:noProof/>
                <w:webHidden/>
              </w:rPr>
            </w:r>
            <w:r>
              <w:rPr>
                <w:noProof/>
                <w:webHidden/>
              </w:rPr>
              <w:fldChar w:fldCharType="separate"/>
            </w:r>
            <w:r>
              <w:rPr>
                <w:noProof/>
                <w:webHidden/>
              </w:rPr>
              <w:t>6</w:t>
            </w:r>
            <w:r>
              <w:rPr>
                <w:noProof/>
                <w:webHidden/>
              </w:rPr>
              <w:fldChar w:fldCharType="end"/>
            </w:r>
          </w:hyperlink>
        </w:p>
        <w:p w14:paraId="0B9F3FCD" w14:textId="2F4487C3" w:rsidR="00074A06" w:rsidRPr="0087525C" w:rsidRDefault="000F22B6" w:rsidP="000F22B6">
          <w:pPr>
            <w:rPr>
              <w:rFonts w:ascii="Arial" w:hAnsi="Arial" w:cs="Arial"/>
              <w:szCs w:val="24"/>
            </w:rPr>
          </w:pPr>
          <w:r w:rsidRPr="0087525C">
            <w:rPr>
              <w:rFonts w:ascii="Arial" w:hAnsi="Arial" w:cs="Arial"/>
              <w:b/>
              <w:bCs/>
              <w:noProof/>
            </w:rPr>
            <w:fldChar w:fldCharType="end"/>
          </w:r>
        </w:p>
      </w:sdtContent>
    </w:sdt>
    <w:tbl>
      <w:tblPr>
        <w:tblStyle w:val="TableGrid"/>
        <w:tblW w:w="0" w:type="auto"/>
        <w:tblLook w:val="04A0" w:firstRow="1" w:lastRow="0" w:firstColumn="1" w:lastColumn="0" w:noHBand="0" w:noVBand="1"/>
      </w:tblPr>
      <w:tblGrid>
        <w:gridCol w:w="9401"/>
      </w:tblGrid>
      <w:tr w:rsidR="00074A06" w:rsidRPr="0087525C" w14:paraId="21A34C94" w14:textId="77777777" w:rsidTr="00DD122A">
        <w:tc>
          <w:tcPr>
            <w:tcW w:w="9401" w:type="dxa"/>
            <w:shd w:val="clear" w:color="auto" w:fill="B8CCE4" w:themeFill="accent1" w:themeFillTint="66"/>
          </w:tcPr>
          <w:p w14:paraId="775F649A" w14:textId="77777777" w:rsidR="00074A06" w:rsidRPr="0087525C" w:rsidRDefault="00074A06" w:rsidP="00676E4C">
            <w:pPr>
              <w:pStyle w:val="Heading1"/>
              <w:rPr>
                <w:rFonts w:ascii="Arial" w:hAnsi="Arial" w:cs="Arial"/>
              </w:rPr>
            </w:pPr>
            <w:bookmarkStart w:id="0" w:name="_Toc139632202"/>
            <w:r w:rsidRPr="0087525C">
              <w:rPr>
                <w:rFonts w:ascii="Arial" w:hAnsi="Arial" w:cs="Arial"/>
              </w:rPr>
              <w:t xml:space="preserve">Course </w:t>
            </w:r>
            <w:r w:rsidR="00DB038E">
              <w:rPr>
                <w:rFonts w:ascii="Arial" w:hAnsi="Arial" w:cs="Arial"/>
              </w:rPr>
              <w:t>Overview</w:t>
            </w:r>
            <w:r w:rsidRPr="0087525C">
              <w:rPr>
                <w:rFonts w:ascii="Arial" w:hAnsi="Arial" w:cs="Arial"/>
              </w:rPr>
              <w:t>:</w:t>
            </w:r>
            <w:bookmarkEnd w:id="0"/>
            <w:r w:rsidRPr="0087525C">
              <w:rPr>
                <w:rFonts w:ascii="Arial" w:hAnsi="Arial" w:cs="Arial"/>
              </w:rPr>
              <w:t xml:space="preserve">  </w:t>
            </w:r>
          </w:p>
        </w:tc>
      </w:tr>
    </w:tbl>
    <w:p w14:paraId="10BD7B26" w14:textId="77777777" w:rsidR="00074A06" w:rsidRPr="0087525C" w:rsidRDefault="00074A06" w:rsidP="00F20395">
      <w:pPr>
        <w:shd w:val="clear" w:color="auto" w:fill="FFFFFF"/>
        <w:rPr>
          <w:rFonts w:ascii="Arial" w:hAnsi="Arial" w:cs="Arial"/>
          <w:szCs w:val="24"/>
        </w:rPr>
      </w:pPr>
    </w:p>
    <w:p w14:paraId="502A08D1" w14:textId="3280BC0B" w:rsidR="00FD200A" w:rsidRPr="0087525C" w:rsidRDefault="00676E4C" w:rsidP="00676E4C">
      <w:pPr>
        <w:rPr>
          <w:rFonts w:ascii="Arial" w:hAnsi="Arial" w:cs="Arial"/>
          <w:szCs w:val="24"/>
        </w:rPr>
      </w:pPr>
      <w:r w:rsidRPr="0087525C">
        <w:rPr>
          <w:rFonts w:ascii="Arial" w:hAnsi="Arial" w:cs="Arial"/>
          <w:b/>
          <w:szCs w:val="24"/>
        </w:rPr>
        <w:t>ACADEMIC YEAR</w:t>
      </w:r>
      <w:r w:rsidRPr="0087525C">
        <w:rPr>
          <w:rFonts w:ascii="Arial" w:hAnsi="Arial" w:cs="Arial"/>
          <w:szCs w:val="24"/>
        </w:rPr>
        <w:t>: Be as clear as possible for your students. Fall 202</w:t>
      </w:r>
      <w:r w:rsidR="00DA1B45">
        <w:rPr>
          <w:rFonts w:ascii="Arial" w:hAnsi="Arial" w:cs="Arial"/>
          <w:szCs w:val="24"/>
        </w:rPr>
        <w:t>3</w:t>
      </w:r>
      <w:r w:rsidRPr="0087525C">
        <w:rPr>
          <w:rFonts w:ascii="Arial" w:hAnsi="Arial" w:cs="Arial"/>
          <w:szCs w:val="24"/>
        </w:rPr>
        <w:t xml:space="preserve">. </w:t>
      </w:r>
      <w:r w:rsidR="00DA1B45">
        <w:rPr>
          <w:rFonts w:ascii="Arial" w:hAnsi="Arial" w:cs="Arial"/>
          <w:szCs w:val="24"/>
        </w:rPr>
        <w:t>S</w:t>
      </w:r>
      <w:r w:rsidRPr="0087525C">
        <w:rPr>
          <w:rFonts w:ascii="Arial" w:hAnsi="Arial" w:cs="Arial"/>
          <w:szCs w:val="24"/>
        </w:rPr>
        <w:t>ummer Session 202</w:t>
      </w:r>
      <w:r w:rsidR="00DA1B45">
        <w:rPr>
          <w:rFonts w:ascii="Arial" w:hAnsi="Arial" w:cs="Arial"/>
          <w:szCs w:val="24"/>
        </w:rPr>
        <w:t>4</w:t>
      </w:r>
      <w:r w:rsidRPr="0087525C">
        <w:rPr>
          <w:rFonts w:ascii="Arial" w:hAnsi="Arial" w:cs="Arial"/>
          <w:szCs w:val="24"/>
        </w:rPr>
        <w:t>.</w:t>
      </w:r>
    </w:p>
    <w:p w14:paraId="77A1139D" w14:textId="77777777" w:rsidR="00676E4C" w:rsidRPr="0087525C" w:rsidRDefault="00676E4C">
      <w:pPr>
        <w:jc w:val="center"/>
        <w:rPr>
          <w:rFonts w:ascii="Arial" w:hAnsi="Arial" w:cs="Arial"/>
          <w:szCs w:val="24"/>
        </w:rPr>
      </w:pPr>
    </w:p>
    <w:p w14:paraId="797A5821" w14:textId="77777777" w:rsidR="00074A06" w:rsidRPr="0087525C" w:rsidRDefault="00FD200A">
      <w:pPr>
        <w:rPr>
          <w:rFonts w:ascii="Arial" w:hAnsi="Arial" w:cs="Arial"/>
          <w:szCs w:val="24"/>
        </w:rPr>
      </w:pPr>
      <w:r w:rsidRPr="0087525C">
        <w:rPr>
          <w:rFonts w:ascii="Arial" w:hAnsi="Arial" w:cs="Arial"/>
          <w:b/>
          <w:szCs w:val="24"/>
        </w:rPr>
        <w:t>COURSE TITLE</w:t>
      </w:r>
      <w:r w:rsidRPr="0087525C">
        <w:rPr>
          <w:rFonts w:ascii="Arial" w:hAnsi="Arial" w:cs="Arial"/>
          <w:szCs w:val="24"/>
        </w:rPr>
        <w:t xml:space="preserve">:  </w:t>
      </w:r>
      <w:r w:rsidR="00844264" w:rsidRPr="0087525C">
        <w:rPr>
          <w:rFonts w:ascii="Arial" w:hAnsi="Arial" w:cs="Arial"/>
          <w:szCs w:val="24"/>
        </w:rPr>
        <w:t>Use the official course title. You can find official course titles in the catalog, which is on the web site</w:t>
      </w:r>
      <w:r w:rsidR="00246894" w:rsidRPr="0087525C">
        <w:rPr>
          <w:rFonts w:ascii="Arial" w:hAnsi="Arial" w:cs="Arial"/>
          <w:szCs w:val="24"/>
        </w:rPr>
        <w:t xml:space="preserve"> (</w:t>
      </w:r>
      <w:hyperlink r:id="rId14" w:history="1">
        <w:r w:rsidR="00246894" w:rsidRPr="0087525C">
          <w:rPr>
            <w:rStyle w:val="Hyperlink"/>
            <w:rFonts w:ascii="Arial" w:hAnsi="Arial" w:cs="Arial"/>
            <w:szCs w:val="24"/>
          </w:rPr>
          <w:t>http://www.mnwest.edu/programs-courses/college-catalog</w:t>
        </w:r>
      </w:hyperlink>
      <w:r w:rsidR="00246894" w:rsidRPr="0087525C">
        <w:rPr>
          <w:rFonts w:ascii="Arial" w:hAnsi="Arial" w:cs="Arial"/>
          <w:szCs w:val="24"/>
        </w:rPr>
        <w:t>)</w:t>
      </w:r>
    </w:p>
    <w:p w14:paraId="6593F1FB" w14:textId="77777777" w:rsidR="00074A06" w:rsidRPr="0087525C" w:rsidRDefault="00074A06">
      <w:pPr>
        <w:rPr>
          <w:rFonts w:ascii="Arial" w:hAnsi="Arial" w:cs="Arial"/>
          <w:szCs w:val="24"/>
        </w:rPr>
      </w:pPr>
    </w:p>
    <w:p w14:paraId="77B71E18" w14:textId="77777777" w:rsidR="00F13FBE" w:rsidRPr="0087525C" w:rsidRDefault="00161C31">
      <w:pPr>
        <w:rPr>
          <w:rFonts w:ascii="Arial" w:hAnsi="Arial" w:cs="Arial"/>
          <w:szCs w:val="24"/>
        </w:rPr>
      </w:pPr>
      <w:r w:rsidRPr="0087525C">
        <w:rPr>
          <w:rFonts w:ascii="Arial" w:hAnsi="Arial" w:cs="Arial"/>
          <w:szCs w:val="24"/>
        </w:rPr>
        <w:t>Example: Composition I</w:t>
      </w:r>
      <w:r w:rsidR="00FD200A" w:rsidRPr="0087525C">
        <w:rPr>
          <w:rFonts w:ascii="Arial" w:hAnsi="Arial" w:cs="Arial"/>
          <w:szCs w:val="24"/>
        </w:rPr>
        <w:t xml:space="preserve">                     </w:t>
      </w:r>
    </w:p>
    <w:p w14:paraId="470A7ED9" w14:textId="77777777" w:rsidR="00F13FBE" w:rsidRPr="0087525C" w:rsidRDefault="00F13FBE">
      <w:pPr>
        <w:rPr>
          <w:rFonts w:ascii="Arial" w:hAnsi="Arial" w:cs="Arial"/>
          <w:szCs w:val="24"/>
        </w:rPr>
      </w:pPr>
    </w:p>
    <w:p w14:paraId="78B115AF" w14:textId="77777777" w:rsidR="00074A06" w:rsidRPr="0087525C" w:rsidRDefault="00FD200A">
      <w:pPr>
        <w:rPr>
          <w:rFonts w:ascii="Arial" w:hAnsi="Arial" w:cs="Arial"/>
          <w:szCs w:val="24"/>
        </w:rPr>
      </w:pPr>
      <w:r w:rsidRPr="0087525C">
        <w:rPr>
          <w:rFonts w:ascii="Arial" w:hAnsi="Arial" w:cs="Arial"/>
          <w:b/>
          <w:szCs w:val="24"/>
        </w:rPr>
        <w:t>COURSE NUMBER</w:t>
      </w:r>
      <w:r w:rsidRPr="0087525C">
        <w:rPr>
          <w:rFonts w:ascii="Arial" w:hAnsi="Arial" w:cs="Arial"/>
          <w:szCs w:val="24"/>
        </w:rPr>
        <w:t xml:space="preserve">:     </w:t>
      </w:r>
      <w:r w:rsidR="00844264" w:rsidRPr="0087525C">
        <w:rPr>
          <w:rFonts w:ascii="Arial" w:hAnsi="Arial" w:cs="Arial"/>
          <w:szCs w:val="24"/>
        </w:rPr>
        <w:t>Use the official course number (from the catalog or course schedule).</w:t>
      </w:r>
    </w:p>
    <w:p w14:paraId="3C99C606" w14:textId="77777777" w:rsidR="00FD200A" w:rsidRPr="0087525C" w:rsidRDefault="00074A06">
      <w:pPr>
        <w:rPr>
          <w:rFonts w:ascii="Arial" w:hAnsi="Arial" w:cs="Arial"/>
          <w:szCs w:val="24"/>
        </w:rPr>
      </w:pPr>
      <w:r w:rsidRPr="0087525C">
        <w:rPr>
          <w:rFonts w:ascii="Arial" w:hAnsi="Arial" w:cs="Arial"/>
          <w:szCs w:val="24"/>
        </w:rPr>
        <w:br/>
      </w:r>
      <w:r w:rsidR="00161C31" w:rsidRPr="0087525C">
        <w:rPr>
          <w:rFonts w:ascii="Arial" w:hAnsi="Arial" w:cs="Arial"/>
          <w:szCs w:val="24"/>
        </w:rPr>
        <w:t>Example:  ENGL 1101</w:t>
      </w:r>
    </w:p>
    <w:p w14:paraId="724E99EF" w14:textId="77777777" w:rsidR="00A4444B" w:rsidRPr="0087525C" w:rsidRDefault="00A4444B">
      <w:pPr>
        <w:rPr>
          <w:rFonts w:ascii="Arial" w:hAnsi="Arial" w:cs="Arial"/>
          <w:szCs w:val="24"/>
        </w:rPr>
      </w:pPr>
    </w:p>
    <w:p w14:paraId="4C746A26" w14:textId="77777777" w:rsidR="00A4444B" w:rsidRPr="0087525C" w:rsidRDefault="009869F9">
      <w:pPr>
        <w:rPr>
          <w:rFonts w:ascii="Arial" w:hAnsi="Arial" w:cs="Arial"/>
          <w:szCs w:val="24"/>
        </w:rPr>
      </w:pPr>
      <w:r>
        <w:rPr>
          <w:rFonts w:ascii="Arial" w:hAnsi="Arial" w:cs="Arial"/>
          <w:b/>
          <w:szCs w:val="24"/>
        </w:rPr>
        <w:t>CATALOG DESCRIPTION</w:t>
      </w:r>
      <w:r w:rsidR="00A4444B" w:rsidRPr="0087525C">
        <w:rPr>
          <w:rFonts w:ascii="Arial" w:hAnsi="Arial" w:cs="Arial"/>
          <w:szCs w:val="24"/>
        </w:rPr>
        <w:t xml:space="preserve">:  </w:t>
      </w:r>
      <w:r w:rsidR="00074A06" w:rsidRPr="0087525C">
        <w:rPr>
          <w:rFonts w:ascii="Arial" w:hAnsi="Arial" w:cs="Arial"/>
          <w:szCs w:val="24"/>
        </w:rPr>
        <w:t>C</w:t>
      </w:r>
      <w:r w:rsidR="00A4444B" w:rsidRPr="0087525C">
        <w:rPr>
          <w:rFonts w:ascii="Arial" w:hAnsi="Arial" w:cs="Arial"/>
          <w:szCs w:val="24"/>
        </w:rPr>
        <w:t>opy and paste the catalog description here, or write a short paragraph explaining to students what the course entails.</w:t>
      </w:r>
    </w:p>
    <w:p w14:paraId="29190541" w14:textId="77777777" w:rsidR="00A4444B" w:rsidRPr="0087525C" w:rsidRDefault="00A4444B">
      <w:pPr>
        <w:rPr>
          <w:rFonts w:ascii="Arial" w:hAnsi="Arial" w:cs="Arial"/>
          <w:szCs w:val="24"/>
        </w:rPr>
      </w:pPr>
    </w:p>
    <w:p w14:paraId="3FEB5319" w14:textId="77777777" w:rsidR="00A4444B" w:rsidRPr="0087525C" w:rsidRDefault="00A4444B" w:rsidP="00A4444B">
      <w:pPr>
        <w:pStyle w:val="Default"/>
        <w:rPr>
          <w:rFonts w:ascii="Arial" w:eastAsia="Times New Roman" w:hAnsi="Arial" w:cs="Arial"/>
        </w:rPr>
      </w:pPr>
      <w:r w:rsidRPr="0087525C">
        <w:rPr>
          <w:rFonts w:ascii="Arial" w:hAnsi="Arial" w:cs="Arial"/>
        </w:rPr>
        <w:t xml:space="preserve">As an example, the catalog description for ENGL1101 is as follows: </w:t>
      </w:r>
    </w:p>
    <w:p w14:paraId="41DFC0AC" w14:textId="77777777" w:rsidR="00A4444B" w:rsidRPr="0087525C" w:rsidRDefault="00A4444B" w:rsidP="00A4444B">
      <w:pPr>
        <w:rPr>
          <w:rFonts w:ascii="Arial" w:hAnsi="Arial" w:cs="Arial"/>
          <w:color w:val="000000"/>
          <w:szCs w:val="24"/>
        </w:rPr>
      </w:pPr>
      <w:r w:rsidRPr="0087525C">
        <w:rPr>
          <w:rFonts w:ascii="Arial" w:hAnsi="Arial" w:cs="Arial"/>
          <w:color w:val="000000"/>
          <w:szCs w:val="24"/>
        </w:rPr>
        <w:t>Reviews and reinforces basic essay writing principles. Emphasis is on rhetorical modes of development and writing as process. Assignments include a short research paper.</w:t>
      </w:r>
    </w:p>
    <w:p w14:paraId="3FEF511D" w14:textId="77777777" w:rsidR="00A4444B" w:rsidRPr="0087525C" w:rsidRDefault="00A4444B" w:rsidP="00A4444B">
      <w:pPr>
        <w:rPr>
          <w:rFonts w:ascii="Arial" w:hAnsi="Arial" w:cs="Arial"/>
          <w:color w:val="000000"/>
          <w:szCs w:val="24"/>
        </w:rPr>
      </w:pPr>
    </w:p>
    <w:p w14:paraId="5B079C13" w14:textId="77777777" w:rsidR="00A4444B" w:rsidRPr="0087525C" w:rsidRDefault="00A4444B" w:rsidP="00A4444B">
      <w:pPr>
        <w:rPr>
          <w:rFonts w:ascii="Arial" w:hAnsi="Arial" w:cs="Arial"/>
          <w:color w:val="000000"/>
          <w:szCs w:val="24"/>
        </w:rPr>
      </w:pPr>
      <w:r w:rsidRPr="0087525C">
        <w:rPr>
          <w:rFonts w:ascii="Arial" w:hAnsi="Arial" w:cs="Arial"/>
          <w:color w:val="000000"/>
          <w:szCs w:val="24"/>
        </w:rPr>
        <w:t xml:space="preserve">I have </w:t>
      </w:r>
      <w:r w:rsidR="00024507" w:rsidRPr="0087525C">
        <w:rPr>
          <w:rFonts w:ascii="Arial" w:hAnsi="Arial" w:cs="Arial"/>
          <w:color w:val="000000"/>
          <w:szCs w:val="24"/>
        </w:rPr>
        <w:t>added more information in this area</w:t>
      </w:r>
      <w:r w:rsidR="00246894" w:rsidRPr="0087525C">
        <w:rPr>
          <w:rFonts w:ascii="Arial" w:hAnsi="Arial" w:cs="Arial"/>
          <w:color w:val="000000"/>
          <w:szCs w:val="24"/>
        </w:rPr>
        <w:t xml:space="preserve"> on my syllabus</w:t>
      </w:r>
      <w:r w:rsidR="00024507" w:rsidRPr="0087525C">
        <w:rPr>
          <w:rFonts w:ascii="Arial" w:hAnsi="Arial" w:cs="Arial"/>
          <w:color w:val="000000"/>
          <w:szCs w:val="24"/>
        </w:rPr>
        <w:t>, with the goal of helping my students know what is expected of them.  While “rhetorical modes of development” may be helpful for some students, it won’t be for all.</w:t>
      </w:r>
    </w:p>
    <w:p w14:paraId="4DFB7D3D" w14:textId="77777777" w:rsidR="00024507" w:rsidRPr="0087525C" w:rsidRDefault="00024507" w:rsidP="00A4444B">
      <w:pPr>
        <w:rPr>
          <w:rFonts w:ascii="Arial" w:hAnsi="Arial" w:cs="Arial"/>
          <w:color w:val="000000"/>
          <w:szCs w:val="24"/>
        </w:rPr>
      </w:pPr>
    </w:p>
    <w:p w14:paraId="44005C0F" w14:textId="77777777" w:rsidR="00024507" w:rsidRPr="0087525C" w:rsidRDefault="00074A06" w:rsidP="00A4444B">
      <w:pPr>
        <w:rPr>
          <w:rFonts w:ascii="Arial" w:hAnsi="Arial" w:cs="Arial"/>
          <w:color w:val="000000"/>
          <w:szCs w:val="24"/>
        </w:rPr>
      </w:pPr>
      <w:r w:rsidRPr="0087525C">
        <w:rPr>
          <w:rFonts w:ascii="Arial" w:hAnsi="Arial" w:cs="Arial"/>
          <w:color w:val="000000"/>
          <w:szCs w:val="24"/>
        </w:rPr>
        <w:t>Extended example</w:t>
      </w:r>
      <w:r w:rsidR="00024507" w:rsidRPr="0087525C">
        <w:rPr>
          <w:rFonts w:ascii="Arial" w:hAnsi="Arial" w:cs="Arial"/>
          <w:color w:val="000000"/>
          <w:szCs w:val="24"/>
        </w:rPr>
        <w:t>:</w:t>
      </w:r>
    </w:p>
    <w:p w14:paraId="5CD88F8D" w14:textId="77777777" w:rsidR="00024507" w:rsidRPr="0087525C" w:rsidRDefault="00024507" w:rsidP="00A4444B">
      <w:pPr>
        <w:rPr>
          <w:rFonts w:ascii="Arial" w:hAnsi="Arial" w:cs="Arial"/>
          <w:color w:val="000000"/>
          <w:szCs w:val="24"/>
        </w:rPr>
      </w:pPr>
      <w:r w:rsidRPr="0087525C">
        <w:rPr>
          <w:rFonts w:ascii="Arial" w:hAnsi="Arial" w:cs="Arial"/>
          <w:color w:val="000000"/>
          <w:szCs w:val="24"/>
        </w:rPr>
        <w:t xml:space="preserve">In this class, you will learn how to write effective essays, including a short research paper.  You will learn about different essay types, MLA style/citation, writing process, editing, proofreading, and other related topics. </w:t>
      </w:r>
    </w:p>
    <w:p w14:paraId="7B0807D5" w14:textId="77777777" w:rsidR="003B6A07" w:rsidRPr="0087525C" w:rsidRDefault="003B6A07" w:rsidP="00A4444B">
      <w:pPr>
        <w:rPr>
          <w:rFonts w:ascii="Arial" w:hAnsi="Arial" w:cs="Arial"/>
          <w:b/>
          <w:szCs w:val="24"/>
        </w:rPr>
      </w:pPr>
    </w:p>
    <w:p w14:paraId="7E2180FE" w14:textId="64EE1416" w:rsidR="003B6A07" w:rsidRPr="0087525C" w:rsidRDefault="003B6A07" w:rsidP="003B6A07">
      <w:pPr>
        <w:rPr>
          <w:rFonts w:ascii="Arial" w:hAnsi="Arial" w:cs="Arial"/>
          <w:szCs w:val="24"/>
        </w:rPr>
      </w:pPr>
      <w:r w:rsidRPr="0087525C">
        <w:rPr>
          <w:rFonts w:ascii="Arial" w:hAnsi="Arial" w:cs="Arial"/>
          <w:b/>
          <w:szCs w:val="24"/>
        </w:rPr>
        <w:t xml:space="preserve">COURSE OUTLINE:  </w:t>
      </w:r>
      <w:r w:rsidRPr="0087525C">
        <w:rPr>
          <w:rFonts w:ascii="Arial" w:hAnsi="Arial" w:cs="Arial"/>
          <w:szCs w:val="24"/>
        </w:rPr>
        <w:t xml:space="preserve">Provide </w:t>
      </w:r>
      <w:r w:rsidR="00213130">
        <w:rPr>
          <w:rFonts w:ascii="Arial" w:hAnsi="Arial" w:cs="Arial"/>
          <w:szCs w:val="24"/>
        </w:rPr>
        <w:t xml:space="preserve">students with </w:t>
      </w:r>
      <w:r w:rsidRPr="0087525C">
        <w:rPr>
          <w:rFonts w:ascii="Arial" w:hAnsi="Arial" w:cs="Arial"/>
          <w:szCs w:val="24"/>
        </w:rPr>
        <w:t>a copy</w:t>
      </w:r>
      <w:r w:rsidR="00213130">
        <w:rPr>
          <w:rFonts w:ascii="Arial" w:hAnsi="Arial" w:cs="Arial"/>
          <w:szCs w:val="24"/>
        </w:rPr>
        <w:t xml:space="preserve"> of </w:t>
      </w:r>
      <w:r w:rsidR="00DA1B45">
        <w:rPr>
          <w:rFonts w:ascii="Arial" w:hAnsi="Arial" w:cs="Arial"/>
          <w:szCs w:val="24"/>
        </w:rPr>
        <w:t xml:space="preserve">or </w:t>
      </w:r>
      <w:r w:rsidR="00213130">
        <w:rPr>
          <w:rFonts w:ascii="Arial" w:hAnsi="Arial" w:cs="Arial"/>
          <w:szCs w:val="24"/>
        </w:rPr>
        <w:t>link to</w:t>
      </w:r>
      <w:r w:rsidRPr="0087525C">
        <w:rPr>
          <w:rFonts w:ascii="Arial" w:hAnsi="Arial" w:cs="Arial"/>
          <w:szCs w:val="24"/>
        </w:rPr>
        <w:t xml:space="preserve"> the course outline that is listed on the college web site.  </w:t>
      </w:r>
      <w:r w:rsidR="00074A06" w:rsidRPr="0087525C">
        <w:rPr>
          <w:rFonts w:ascii="Arial" w:hAnsi="Arial" w:cs="Arial"/>
          <w:szCs w:val="24"/>
        </w:rPr>
        <w:t>Remind</w:t>
      </w:r>
      <w:r w:rsidRPr="0087525C">
        <w:rPr>
          <w:rFonts w:ascii="Arial" w:hAnsi="Arial" w:cs="Arial"/>
          <w:szCs w:val="24"/>
        </w:rPr>
        <w:t xml:space="preserve"> students they are responsible for reviewing and understanding the course outline. All course outlines are listed on the web site at (</w:t>
      </w:r>
      <w:hyperlink r:id="rId15" w:history="1">
        <w:r w:rsidRPr="0087525C">
          <w:rPr>
            <w:rStyle w:val="Hyperlink"/>
            <w:rFonts w:ascii="Arial" w:hAnsi="Arial" w:cs="Arial"/>
            <w:szCs w:val="24"/>
          </w:rPr>
          <w:t>http://www.mnwest.edu/programs-courses/course-outlines</w:t>
        </w:r>
      </w:hyperlink>
      <w:r w:rsidRPr="0087525C">
        <w:rPr>
          <w:rFonts w:ascii="Arial" w:hAnsi="Arial" w:cs="Arial"/>
          <w:szCs w:val="24"/>
        </w:rPr>
        <w:t xml:space="preserve">) </w:t>
      </w:r>
    </w:p>
    <w:p w14:paraId="665E91F9" w14:textId="77777777" w:rsidR="00FD200A" w:rsidRPr="0087525C" w:rsidRDefault="00FD200A">
      <w:pPr>
        <w:rPr>
          <w:rFonts w:ascii="Arial" w:hAnsi="Arial" w:cs="Arial"/>
          <w:szCs w:val="24"/>
        </w:rPr>
      </w:pPr>
    </w:p>
    <w:p w14:paraId="5512E77B" w14:textId="77777777" w:rsidR="00FD200A" w:rsidRPr="0087525C" w:rsidRDefault="00FD200A">
      <w:pPr>
        <w:rPr>
          <w:rFonts w:ascii="Arial" w:hAnsi="Arial" w:cs="Arial"/>
          <w:szCs w:val="24"/>
        </w:rPr>
      </w:pPr>
      <w:r w:rsidRPr="0087525C">
        <w:rPr>
          <w:rFonts w:ascii="Arial" w:hAnsi="Arial" w:cs="Arial"/>
          <w:b/>
          <w:szCs w:val="24"/>
        </w:rPr>
        <w:t>NUMBER OF CREDITS</w:t>
      </w:r>
      <w:r w:rsidRPr="0087525C">
        <w:rPr>
          <w:rFonts w:ascii="Arial" w:hAnsi="Arial" w:cs="Arial"/>
          <w:szCs w:val="24"/>
        </w:rPr>
        <w:t xml:space="preserve">:   </w:t>
      </w:r>
      <w:r w:rsidR="00844264" w:rsidRPr="0087525C">
        <w:rPr>
          <w:rFonts w:ascii="Arial" w:hAnsi="Arial" w:cs="Arial"/>
          <w:szCs w:val="24"/>
        </w:rPr>
        <w:t>List the official number of credits</w:t>
      </w:r>
      <w:r w:rsidR="00074A06" w:rsidRPr="0087525C">
        <w:rPr>
          <w:rFonts w:ascii="Arial" w:hAnsi="Arial" w:cs="Arial"/>
          <w:szCs w:val="24"/>
        </w:rPr>
        <w:t xml:space="preserve"> from the course outline</w:t>
      </w:r>
      <w:r w:rsidR="00844264" w:rsidRPr="0087525C">
        <w:rPr>
          <w:rFonts w:ascii="Arial" w:hAnsi="Arial" w:cs="Arial"/>
          <w:szCs w:val="24"/>
        </w:rPr>
        <w:t>.</w:t>
      </w:r>
    </w:p>
    <w:p w14:paraId="51473459" w14:textId="77777777" w:rsidR="00FD200A" w:rsidRPr="0087525C" w:rsidRDefault="00FD200A">
      <w:pPr>
        <w:rPr>
          <w:rFonts w:ascii="Arial" w:hAnsi="Arial" w:cs="Arial"/>
          <w:szCs w:val="24"/>
        </w:rPr>
      </w:pPr>
    </w:p>
    <w:p w14:paraId="33B00BEE" w14:textId="77777777" w:rsidR="00676E4C" w:rsidRPr="0087525C" w:rsidRDefault="00676E4C" w:rsidP="00676E4C">
      <w:pPr>
        <w:rPr>
          <w:rFonts w:ascii="Arial" w:hAnsi="Arial" w:cs="Arial"/>
          <w:szCs w:val="24"/>
        </w:rPr>
      </w:pPr>
      <w:r w:rsidRPr="0087525C">
        <w:rPr>
          <w:rFonts w:ascii="Arial" w:hAnsi="Arial" w:cs="Arial"/>
          <w:b/>
          <w:szCs w:val="24"/>
        </w:rPr>
        <w:t>PREQUISITES/CO-REQUISITES:</w:t>
      </w:r>
      <w:r w:rsidRPr="0087525C">
        <w:rPr>
          <w:rFonts w:ascii="Arial" w:hAnsi="Arial" w:cs="Arial"/>
          <w:szCs w:val="24"/>
        </w:rPr>
        <w:t xml:space="preserve">  Copy this information from the course outline.</w:t>
      </w:r>
    </w:p>
    <w:p w14:paraId="03C67BE3" w14:textId="77777777" w:rsidR="003B6A07" w:rsidRPr="0087525C" w:rsidRDefault="003B6A07">
      <w:pPr>
        <w:rPr>
          <w:rFonts w:ascii="Arial" w:hAnsi="Arial" w:cs="Arial"/>
          <w:szCs w:val="24"/>
        </w:rPr>
      </w:pPr>
    </w:p>
    <w:p w14:paraId="708B5F72" w14:textId="77777777" w:rsidR="00074A06" w:rsidRPr="0087525C" w:rsidRDefault="00074A06">
      <w:pPr>
        <w:rPr>
          <w:rFonts w:ascii="Arial" w:hAnsi="Arial" w:cs="Arial"/>
          <w:b/>
          <w:szCs w:val="24"/>
        </w:rPr>
      </w:pPr>
      <w:r w:rsidRPr="0087525C">
        <w:rPr>
          <w:rFonts w:ascii="Arial" w:hAnsi="Arial" w:cs="Arial"/>
          <w:b/>
          <w:szCs w:val="24"/>
        </w:rPr>
        <w:t>IMPORTANT DATES:</w:t>
      </w:r>
    </w:p>
    <w:p w14:paraId="2DD98A28" w14:textId="77777777" w:rsidR="00074A06" w:rsidRPr="0087525C" w:rsidRDefault="00074A06">
      <w:pPr>
        <w:rPr>
          <w:rFonts w:ascii="Arial" w:hAnsi="Arial" w:cs="Arial"/>
          <w:szCs w:val="24"/>
        </w:rPr>
      </w:pPr>
    </w:p>
    <w:p w14:paraId="0D95F02F" w14:textId="77777777" w:rsidR="003B6A07" w:rsidRPr="0087525C" w:rsidRDefault="003B6A07" w:rsidP="003B6A07">
      <w:pPr>
        <w:pStyle w:val="ListParagraph"/>
        <w:numPr>
          <w:ilvl w:val="0"/>
          <w:numId w:val="5"/>
        </w:numPr>
        <w:rPr>
          <w:rFonts w:ascii="Arial" w:hAnsi="Arial" w:cs="Arial"/>
          <w:sz w:val="24"/>
          <w:szCs w:val="24"/>
        </w:rPr>
      </w:pPr>
      <w:r w:rsidRPr="0087525C">
        <w:rPr>
          <w:rFonts w:ascii="Arial" w:hAnsi="Arial" w:cs="Arial"/>
          <w:sz w:val="24"/>
          <w:szCs w:val="24"/>
        </w:rPr>
        <w:t>Start of semester</w:t>
      </w:r>
    </w:p>
    <w:p w14:paraId="4C2BF1C5" w14:textId="77777777" w:rsidR="003B6A07" w:rsidRPr="0087525C" w:rsidRDefault="003B6A07" w:rsidP="003B6A07">
      <w:pPr>
        <w:pStyle w:val="ListParagraph"/>
        <w:numPr>
          <w:ilvl w:val="0"/>
          <w:numId w:val="5"/>
        </w:numPr>
        <w:rPr>
          <w:rFonts w:ascii="Arial" w:hAnsi="Arial" w:cs="Arial"/>
          <w:sz w:val="24"/>
          <w:szCs w:val="24"/>
        </w:rPr>
      </w:pPr>
      <w:r w:rsidRPr="0087525C">
        <w:rPr>
          <w:rFonts w:ascii="Arial" w:hAnsi="Arial" w:cs="Arial"/>
          <w:sz w:val="24"/>
          <w:szCs w:val="24"/>
        </w:rPr>
        <w:t>Last date of semester</w:t>
      </w:r>
    </w:p>
    <w:p w14:paraId="4CE70355" w14:textId="77777777" w:rsidR="00074A06" w:rsidRPr="0087525C" w:rsidRDefault="00074A06" w:rsidP="003B6A07">
      <w:pPr>
        <w:pStyle w:val="ListParagraph"/>
        <w:numPr>
          <w:ilvl w:val="0"/>
          <w:numId w:val="5"/>
        </w:numPr>
        <w:rPr>
          <w:rFonts w:ascii="Arial" w:hAnsi="Arial" w:cs="Arial"/>
          <w:sz w:val="24"/>
          <w:szCs w:val="24"/>
        </w:rPr>
      </w:pPr>
      <w:r w:rsidRPr="0087525C">
        <w:rPr>
          <w:rFonts w:ascii="Arial" w:hAnsi="Arial" w:cs="Arial"/>
          <w:sz w:val="24"/>
          <w:szCs w:val="24"/>
        </w:rPr>
        <w:lastRenderedPageBreak/>
        <w:t xml:space="preserve">Drop/add/withdrawal dates: </w:t>
      </w:r>
      <w:hyperlink r:id="rId16" w:history="1">
        <w:r w:rsidRPr="0087525C">
          <w:rPr>
            <w:rStyle w:val="Hyperlink"/>
            <w:rFonts w:ascii="Arial" w:hAnsi="Arial" w:cs="Arial"/>
            <w:sz w:val="24"/>
            <w:szCs w:val="24"/>
          </w:rPr>
          <w:t>https://www.mnwest.edu/student-life/student-calendar</w:t>
        </w:r>
      </w:hyperlink>
      <w:r w:rsidRPr="0087525C">
        <w:rPr>
          <w:rFonts w:ascii="Arial" w:hAnsi="Arial" w:cs="Arial"/>
          <w:sz w:val="24"/>
          <w:szCs w:val="24"/>
        </w:rPr>
        <w:t xml:space="preserve"> (link to the web site so dates are consistent)</w:t>
      </w:r>
      <w:r w:rsidR="00EC4A22" w:rsidRPr="0087525C">
        <w:rPr>
          <w:rFonts w:ascii="Arial" w:hAnsi="Arial" w:cs="Arial"/>
          <w:sz w:val="24"/>
          <w:szCs w:val="24"/>
        </w:rPr>
        <w:t>. **REACH courses – registrations should be complete no later than 10 days after the course begins at the high school.</w:t>
      </w:r>
    </w:p>
    <w:p w14:paraId="5577BBE1" w14:textId="69A68BC5" w:rsidR="003B6A07" w:rsidRPr="0087525C" w:rsidRDefault="003B6A07" w:rsidP="003B6A07">
      <w:pPr>
        <w:pStyle w:val="ListParagraph"/>
        <w:numPr>
          <w:ilvl w:val="0"/>
          <w:numId w:val="5"/>
        </w:numPr>
        <w:rPr>
          <w:rFonts w:ascii="Arial" w:hAnsi="Arial" w:cs="Arial"/>
          <w:sz w:val="24"/>
          <w:szCs w:val="24"/>
        </w:rPr>
      </w:pPr>
      <w:r w:rsidRPr="0087525C">
        <w:rPr>
          <w:rFonts w:ascii="Arial" w:hAnsi="Arial" w:cs="Arial"/>
          <w:sz w:val="24"/>
          <w:szCs w:val="24"/>
        </w:rPr>
        <w:t>Final exam</w:t>
      </w:r>
      <w:r w:rsidR="00074A06" w:rsidRPr="0087525C">
        <w:rPr>
          <w:rFonts w:ascii="Arial" w:hAnsi="Arial" w:cs="Arial"/>
          <w:sz w:val="24"/>
          <w:szCs w:val="24"/>
        </w:rPr>
        <w:t xml:space="preserve"> date/time</w:t>
      </w:r>
      <w:r w:rsidR="00DA1B45">
        <w:rPr>
          <w:rFonts w:ascii="Arial" w:hAnsi="Arial" w:cs="Arial"/>
          <w:sz w:val="24"/>
          <w:szCs w:val="24"/>
        </w:rPr>
        <w:t xml:space="preserve"> (note: final exams are required for face to face and hybrid courses)</w:t>
      </w:r>
    </w:p>
    <w:p w14:paraId="6D6F8512" w14:textId="77777777" w:rsidR="003B6A07" w:rsidRPr="0087525C" w:rsidRDefault="003B6A07">
      <w:pPr>
        <w:rPr>
          <w:rFonts w:ascii="Arial" w:hAnsi="Arial" w:cs="Arial"/>
          <w:b/>
          <w:bCs/>
          <w:szCs w:val="24"/>
        </w:rPr>
      </w:pPr>
    </w:p>
    <w:p w14:paraId="6A50F7AD" w14:textId="354CFAE1" w:rsidR="00F20395" w:rsidRPr="0087525C" w:rsidRDefault="000822F2">
      <w:pPr>
        <w:rPr>
          <w:rFonts w:ascii="Arial" w:hAnsi="Arial" w:cs="Arial"/>
          <w:bCs/>
          <w:szCs w:val="24"/>
        </w:rPr>
      </w:pPr>
      <w:r w:rsidRPr="0087525C">
        <w:rPr>
          <w:rFonts w:ascii="Arial" w:hAnsi="Arial" w:cs="Arial"/>
          <w:b/>
          <w:bCs/>
          <w:szCs w:val="24"/>
        </w:rPr>
        <w:t>MEETING TIMES</w:t>
      </w:r>
      <w:r w:rsidR="00F20395" w:rsidRPr="0087525C">
        <w:rPr>
          <w:rFonts w:ascii="Arial" w:hAnsi="Arial" w:cs="Arial"/>
          <w:b/>
          <w:bCs/>
          <w:szCs w:val="24"/>
        </w:rPr>
        <w:t xml:space="preserve">: </w:t>
      </w:r>
      <w:r w:rsidR="00F20395" w:rsidRPr="0087525C">
        <w:rPr>
          <w:rFonts w:ascii="Arial" w:hAnsi="Arial" w:cs="Arial"/>
          <w:bCs/>
          <w:szCs w:val="24"/>
        </w:rPr>
        <w:t xml:space="preserve"> MWF, 9:00 – 9:50; online with synchronous meetings; online with no specific meetings</w:t>
      </w:r>
    </w:p>
    <w:p w14:paraId="3F3A96AB" w14:textId="77777777" w:rsidR="00161C31" w:rsidRPr="0087525C" w:rsidRDefault="00161C31">
      <w:pPr>
        <w:rPr>
          <w:rFonts w:ascii="Arial" w:hAnsi="Arial" w:cs="Arial"/>
          <w:bCs/>
          <w:szCs w:val="24"/>
        </w:rPr>
      </w:pPr>
    </w:p>
    <w:p w14:paraId="45B2EA66" w14:textId="77777777" w:rsidR="00161C31" w:rsidRPr="0087525C" w:rsidRDefault="00161C31" w:rsidP="00161C31">
      <w:pPr>
        <w:rPr>
          <w:rFonts w:ascii="Arial" w:hAnsi="Arial" w:cs="Arial"/>
          <w:b/>
          <w:bCs/>
          <w:szCs w:val="24"/>
        </w:rPr>
      </w:pPr>
      <w:r w:rsidRPr="0087525C">
        <w:rPr>
          <w:rFonts w:ascii="Arial" w:hAnsi="Arial" w:cs="Arial"/>
          <w:b/>
          <w:szCs w:val="24"/>
        </w:rPr>
        <w:t>TEXTBOOKS</w:t>
      </w:r>
      <w:r w:rsidRPr="0087525C">
        <w:rPr>
          <w:rFonts w:ascii="Arial" w:hAnsi="Arial" w:cs="Arial"/>
          <w:szCs w:val="24"/>
        </w:rPr>
        <w:t>:  Provide the title, author, edition, and ISBN number for the textbook that you plan to use.  Providing more information (rather than just a title or title and author) can lead to fewer students purchasing the wrong textbook. Including an image of the cover can be very helpful You may also provide a link to the Minnesota West Bookstore page, if you’d like (</w:t>
      </w:r>
      <w:hyperlink r:id="rId17" w:history="1">
        <w:r w:rsidRPr="0087525C">
          <w:rPr>
            <w:rStyle w:val="Hyperlink"/>
            <w:rFonts w:ascii="Arial" w:hAnsi="Arial" w:cs="Arial"/>
            <w:szCs w:val="24"/>
          </w:rPr>
          <w:t>http://www.mnwest.edu/bookstore</w:t>
        </w:r>
      </w:hyperlink>
      <w:r w:rsidRPr="0087525C">
        <w:rPr>
          <w:rFonts w:ascii="Arial" w:hAnsi="Arial" w:cs="Arial"/>
          <w:szCs w:val="24"/>
        </w:rPr>
        <w:t xml:space="preserve"> ).</w:t>
      </w:r>
      <w:r w:rsidR="00EC4A22" w:rsidRPr="0087525C">
        <w:rPr>
          <w:rFonts w:ascii="Arial" w:hAnsi="Arial" w:cs="Arial"/>
          <w:szCs w:val="24"/>
        </w:rPr>
        <w:t xml:space="preserve"> </w:t>
      </w:r>
    </w:p>
    <w:p w14:paraId="7BD72172" w14:textId="77777777" w:rsidR="00161C31" w:rsidRPr="0087525C" w:rsidRDefault="00161C31" w:rsidP="00161C31">
      <w:pPr>
        <w:rPr>
          <w:rFonts w:ascii="Arial" w:hAnsi="Arial" w:cs="Arial"/>
          <w:szCs w:val="24"/>
        </w:rPr>
      </w:pPr>
    </w:p>
    <w:tbl>
      <w:tblPr>
        <w:tblStyle w:val="TableGrid"/>
        <w:tblW w:w="0" w:type="auto"/>
        <w:tblLook w:val="04A0" w:firstRow="1" w:lastRow="0" w:firstColumn="1" w:lastColumn="0" w:noHBand="0" w:noVBand="1"/>
      </w:tblPr>
      <w:tblGrid>
        <w:gridCol w:w="9401"/>
      </w:tblGrid>
      <w:tr w:rsidR="00074A06" w:rsidRPr="0087525C" w14:paraId="17318EB5" w14:textId="77777777" w:rsidTr="00DD122A">
        <w:tc>
          <w:tcPr>
            <w:tcW w:w="9401" w:type="dxa"/>
            <w:shd w:val="clear" w:color="auto" w:fill="B8CCE4" w:themeFill="accent1" w:themeFillTint="66"/>
          </w:tcPr>
          <w:p w14:paraId="072AFCD1" w14:textId="77777777" w:rsidR="00074A06" w:rsidRPr="0087525C" w:rsidRDefault="000822F2" w:rsidP="00676E4C">
            <w:pPr>
              <w:pStyle w:val="Heading1"/>
              <w:rPr>
                <w:rFonts w:ascii="Arial" w:hAnsi="Arial" w:cs="Arial"/>
              </w:rPr>
            </w:pPr>
            <w:bookmarkStart w:id="1" w:name="_Toc139632203"/>
            <w:r w:rsidRPr="0087525C">
              <w:rPr>
                <w:rFonts w:ascii="Arial" w:hAnsi="Arial" w:cs="Arial"/>
              </w:rPr>
              <w:t>College Faculty Information</w:t>
            </w:r>
            <w:r w:rsidR="00074A06" w:rsidRPr="0087525C">
              <w:rPr>
                <w:rFonts w:ascii="Arial" w:hAnsi="Arial" w:cs="Arial"/>
              </w:rPr>
              <w:t>:</w:t>
            </w:r>
            <w:bookmarkEnd w:id="1"/>
            <w:r w:rsidR="00074A06" w:rsidRPr="0087525C">
              <w:rPr>
                <w:rFonts w:ascii="Arial" w:hAnsi="Arial" w:cs="Arial"/>
              </w:rPr>
              <w:t xml:space="preserve">  </w:t>
            </w:r>
          </w:p>
        </w:tc>
      </w:tr>
    </w:tbl>
    <w:p w14:paraId="633C72BE" w14:textId="77777777" w:rsidR="00FD200A" w:rsidRPr="0087525C" w:rsidRDefault="00FD200A">
      <w:pPr>
        <w:rPr>
          <w:rFonts w:ascii="Arial" w:hAnsi="Arial" w:cs="Arial"/>
          <w:szCs w:val="24"/>
        </w:rPr>
      </w:pPr>
    </w:p>
    <w:p w14:paraId="210ADDAF" w14:textId="7CC41249" w:rsidR="00F13FBE" w:rsidRPr="0087525C" w:rsidRDefault="00F13FBE">
      <w:pPr>
        <w:rPr>
          <w:rFonts w:ascii="Arial" w:hAnsi="Arial" w:cs="Arial"/>
          <w:b/>
          <w:bCs/>
          <w:szCs w:val="24"/>
        </w:rPr>
      </w:pPr>
      <w:r w:rsidRPr="0087525C">
        <w:rPr>
          <w:rFonts w:ascii="Arial" w:hAnsi="Arial" w:cs="Arial"/>
          <w:b/>
          <w:szCs w:val="24"/>
        </w:rPr>
        <w:t>MINNESOTA WEST COLLEGE FACULTY</w:t>
      </w:r>
      <w:r w:rsidR="00D9070E" w:rsidRPr="0087525C">
        <w:rPr>
          <w:rFonts w:ascii="Arial" w:hAnsi="Arial" w:cs="Arial"/>
          <w:b/>
          <w:szCs w:val="24"/>
        </w:rPr>
        <w:t xml:space="preserve"> NAME</w:t>
      </w:r>
      <w:r w:rsidRPr="0087525C">
        <w:rPr>
          <w:rFonts w:ascii="Arial" w:hAnsi="Arial" w:cs="Arial"/>
          <w:szCs w:val="24"/>
        </w:rPr>
        <w:t>:</w:t>
      </w:r>
      <w:r w:rsidR="00844264" w:rsidRPr="0087525C">
        <w:rPr>
          <w:rFonts w:ascii="Arial" w:hAnsi="Arial" w:cs="Arial"/>
          <w:szCs w:val="24"/>
        </w:rPr>
        <w:t xml:space="preserve">  List your name, but also, it may be helpful for your students if you provide additional information, such as how you prefer to be addressed.</w:t>
      </w:r>
      <w:r w:rsidR="00DA1B45">
        <w:rPr>
          <w:rFonts w:ascii="Arial" w:hAnsi="Arial" w:cs="Arial"/>
          <w:szCs w:val="24"/>
        </w:rPr>
        <w:t xml:space="preserve"> Instructors may wish to include their preferred pronouns.</w:t>
      </w:r>
    </w:p>
    <w:p w14:paraId="38E74350" w14:textId="77777777" w:rsidR="00FD200A" w:rsidRPr="0087525C" w:rsidRDefault="00FD200A">
      <w:pPr>
        <w:rPr>
          <w:rFonts w:ascii="Arial" w:hAnsi="Arial" w:cs="Arial"/>
          <w:szCs w:val="24"/>
        </w:rPr>
      </w:pPr>
    </w:p>
    <w:p w14:paraId="1B0E2B82" w14:textId="77777777" w:rsidR="00A665DC" w:rsidRPr="0087525C" w:rsidRDefault="00A665DC" w:rsidP="00A665DC">
      <w:pPr>
        <w:rPr>
          <w:rFonts w:ascii="Arial" w:hAnsi="Arial" w:cs="Arial"/>
          <w:szCs w:val="24"/>
        </w:rPr>
      </w:pPr>
      <w:r w:rsidRPr="0087525C">
        <w:rPr>
          <w:rFonts w:ascii="Arial" w:hAnsi="Arial" w:cs="Arial"/>
          <w:b/>
          <w:szCs w:val="24"/>
        </w:rPr>
        <w:t>EMAIL</w:t>
      </w:r>
      <w:r w:rsidRPr="0087525C">
        <w:rPr>
          <w:rFonts w:ascii="Arial" w:hAnsi="Arial" w:cs="Arial"/>
          <w:szCs w:val="24"/>
        </w:rPr>
        <w:t>:</w:t>
      </w:r>
      <w:r w:rsidR="00A4444B" w:rsidRPr="0087525C">
        <w:rPr>
          <w:rFonts w:ascii="Arial" w:hAnsi="Arial" w:cs="Arial"/>
          <w:szCs w:val="24"/>
        </w:rPr>
        <w:t xml:space="preserve">  While it may seem obvious to students, be sure to provide your college email address.  </w:t>
      </w:r>
      <w:r w:rsidR="00246894" w:rsidRPr="0087525C">
        <w:rPr>
          <w:rFonts w:ascii="Arial" w:hAnsi="Arial" w:cs="Arial"/>
          <w:szCs w:val="24"/>
        </w:rPr>
        <w:t>*</w:t>
      </w:r>
      <w:r w:rsidR="00A4444B" w:rsidRPr="0087525C">
        <w:rPr>
          <w:rFonts w:ascii="Arial" w:hAnsi="Arial" w:cs="Arial"/>
          <w:szCs w:val="24"/>
        </w:rPr>
        <w:t xml:space="preserve">Adjuncts should use their official college email address for communications. </w:t>
      </w:r>
      <w:r w:rsidRPr="0087525C">
        <w:rPr>
          <w:rFonts w:ascii="Arial" w:hAnsi="Arial" w:cs="Arial"/>
          <w:szCs w:val="24"/>
        </w:rPr>
        <w:t xml:space="preserve">  </w:t>
      </w:r>
    </w:p>
    <w:p w14:paraId="09A7CCBB" w14:textId="77777777" w:rsidR="003B6A07" w:rsidRPr="0087525C" w:rsidRDefault="003B6A07" w:rsidP="00A665DC">
      <w:pPr>
        <w:rPr>
          <w:rFonts w:ascii="Arial" w:hAnsi="Arial" w:cs="Arial"/>
          <w:b/>
          <w:bCs/>
          <w:szCs w:val="24"/>
        </w:rPr>
      </w:pPr>
    </w:p>
    <w:p w14:paraId="0565E5BF" w14:textId="77777777" w:rsidR="003B6A07" w:rsidRPr="0087525C" w:rsidRDefault="003B6A07" w:rsidP="00A665DC">
      <w:pPr>
        <w:rPr>
          <w:rFonts w:ascii="Arial" w:hAnsi="Arial" w:cs="Arial"/>
          <w:bCs/>
          <w:szCs w:val="24"/>
        </w:rPr>
      </w:pPr>
      <w:r w:rsidRPr="0087525C">
        <w:rPr>
          <w:rFonts w:ascii="Arial" w:hAnsi="Arial" w:cs="Arial"/>
          <w:b/>
          <w:bCs/>
          <w:szCs w:val="24"/>
        </w:rPr>
        <w:t xml:space="preserve">RESPONSE TIME:  </w:t>
      </w:r>
      <w:r w:rsidRPr="0087525C">
        <w:rPr>
          <w:rFonts w:ascii="Arial" w:hAnsi="Arial" w:cs="Arial"/>
          <w:bCs/>
          <w:szCs w:val="24"/>
        </w:rPr>
        <w:t xml:space="preserve"> In this section, explain to students how long it will take to for you to respond to student requests for information.</w:t>
      </w:r>
    </w:p>
    <w:p w14:paraId="312B92A0" w14:textId="77777777" w:rsidR="003B6A07" w:rsidRPr="0087525C" w:rsidRDefault="003B6A07" w:rsidP="00A665DC">
      <w:pPr>
        <w:rPr>
          <w:rFonts w:ascii="Arial" w:hAnsi="Arial" w:cs="Arial"/>
          <w:bCs/>
          <w:szCs w:val="24"/>
        </w:rPr>
      </w:pPr>
    </w:p>
    <w:p w14:paraId="6FA4CD7A" w14:textId="77777777" w:rsidR="003B6A07" w:rsidRPr="0087525C" w:rsidRDefault="003B6A07" w:rsidP="00A665DC">
      <w:pPr>
        <w:rPr>
          <w:rFonts w:ascii="Arial" w:hAnsi="Arial" w:cs="Arial"/>
          <w:bCs/>
          <w:szCs w:val="24"/>
        </w:rPr>
      </w:pPr>
      <w:r w:rsidRPr="0087525C">
        <w:rPr>
          <w:rFonts w:ascii="Arial" w:hAnsi="Arial" w:cs="Arial"/>
          <w:bCs/>
          <w:szCs w:val="24"/>
        </w:rPr>
        <w:t xml:space="preserve">Example:  I will respond to emails within 24 hours.  I do not respond to emails over the weekend. </w:t>
      </w:r>
    </w:p>
    <w:p w14:paraId="206BBADB" w14:textId="77777777" w:rsidR="003B6A07" w:rsidRPr="0087525C" w:rsidRDefault="003B6A07" w:rsidP="00A665DC">
      <w:pPr>
        <w:rPr>
          <w:rFonts w:ascii="Arial" w:hAnsi="Arial" w:cs="Arial"/>
          <w:bCs/>
          <w:szCs w:val="24"/>
        </w:rPr>
      </w:pPr>
    </w:p>
    <w:p w14:paraId="5FEC2F02" w14:textId="77777777" w:rsidR="003B6A07" w:rsidRPr="0087525C" w:rsidRDefault="003B6A07" w:rsidP="00A665DC">
      <w:pPr>
        <w:rPr>
          <w:rFonts w:ascii="Arial" w:hAnsi="Arial" w:cs="Arial"/>
          <w:bCs/>
          <w:szCs w:val="24"/>
        </w:rPr>
      </w:pPr>
      <w:r w:rsidRPr="0087525C">
        <w:rPr>
          <w:rFonts w:ascii="Arial" w:hAnsi="Arial" w:cs="Arial"/>
          <w:b/>
          <w:bCs/>
          <w:szCs w:val="24"/>
        </w:rPr>
        <w:t xml:space="preserve">OFFICE HOURS: </w:t>
      </w:r>
      <w:r w:rsidRPr="0087525C">
        <w:rPr>
          <w:rFonts w:ascii="Arial" w:hAnsi="Arial" w:cs="Arial"/>
          <w:bCs/>
          <w:szCs w:val="24"/>
        </w:rPr>
        <w:t xml:space="preserve"> </w:t>
      </w:r>
      <w:r w:rsidR="000822F2" w:rsidRPr="0087525C">
        <w:rPr>
          <w:rFonts w:ascii="Arial" w:hAnsi="Arial" w:cs="Arial"/>
          <w:bCs/>
          <w:szCs w:val="24"/>
        </w:rPr>
        <w:t>In this section, include the d</w:t>
      </w:r>
      <w:r w:rsidRPr="0087525C">
        <w:rPr>
          <w:rFonts w:ascii="Arial" w:hAnsi="Arial" w:cs="Arial"/>
          <w:bCs/>
          <w:szCs w:val="24"/>
        </w:rPr>
        <w:t>ays, times, Zoom link, et</w:t>
      </w:r>
      <w:r w:rsidR="000822F2" w:rsidRPr="0087525C">
        <w:rPr>
          <w:rFonts w:ascii="Arial" w:hAnsi="Arial" w:cs="Arial"/>
          <w:bCs/>
          <w:szCs w:val="24"/>
        </w:rPr>
        <w:t>c</w:t>
      </w:r>
      <w:r w:rsidRPr="0087525C">
        <w:rPr>
          <w:rFonts w:ascii="Arial" w:hAnsi="Arial" w:cs="Arial"/>
          <w:bCs/>
          <w:szCs w:val="24"/>
        </w:rPr>
        <w:t>.</w:t>
      </w:r>
      <w:r w:rsidR="000822F2" w:rsidRPr="0087525C">
        <w:rPr>
          <w:rFonts w:ascii="Arial" w:hAnsi="Arial" w:cs="Arial"/>
          <w:bCs/>
          <w:szCs w:val="24"/>
        </w:rPr>
        <w:t xml:space="preserve"> for your office hours.</w:t>
      </w:r>
    </w:p>
    <w:p w14:paraId="02D45C90" w14:textId="77777777" w:rsidR="00676E4C" w:rsidRPr="0087525C" w:rsidRDefault="00676E4C" w:rsidP="00A665DC">
      <w:pPr>
        <w:rPr>
          <w:rFonts w:ascii="Arial" w:hAnsi="Arial" w:cs="Arial"/>
          <w:bCs/>
          <w:szCs w:val="24"/>
        </w:rPr>
      </w:pPr>
    </w:p>
    <w:p w14:paraId="27EFA4F4" w14:textId="77777777" w:rsidR="00676E4C" w:rsidRPr="0087525C" w:rsidRDefault="00676E4C" w:rsidP="00676E4C">
      <w:pPr>
        <w:rPr>
          <w:rFonts w:ascii="Arial" w:hAnsi="Arial" w:cs="Arial"/>
          <w:szCs w:val="24"/>
        </w:rPr>
      </w:pPr>
      <w:r w:rsidRPr="0087525C">
        <w:rPr>
          <w:rFonts w:ascii="Arial" w:hAnsi="Arial" w:cs="Arial"/>
          <w:b/>
          <w:szCs w:val="24"/>
        </w:rPr>
        <w:t>PHONE</w:t>
      </w:r>
      <w:r w:rsidRPr="0087525C">
        <w:rPr>
          <w:rFonts w:ascii="Arial" w:hAnsi="Arial" w:cs="Arial"/>
          <w:szCs w:val="24"/>
        </w:rPr>
        <w:t>:  If you are on campus, you would want to provide your office telephone number.  If you are an online instructor, you might consider using a Zoom link or Google voice number.  Other instructors who teach completely online may tell students that e-mail is their preferred communication method.</w:t>
      </w:r>
    </w:p>
    <w:p w14:paraId="2F97F7AA" w14:textId="77777777" w:rsidR="000822F2" w:rsidRPr="0087525C" w:rsidRDefault="000822F2" w:rsidP="00A665DC">
      <w:pPr>
        <w:rPr>
          <w:rFonts w:ascii="Arial" w:hAnsi="Arial" w:cs="Arial"/>
          <w:bCs/>
          <w:szCs w:val="24"/>
        </w:rPr>
      </w:pPr>
    </w:p>
    <w:p w14:paraId="74050920" w14:textId="77777777" w:rsidR="000822F2" w:rsidRPr="0087525C" w:rsidRDefault="000822F2" w:rsidP="00A665DC">
      <w:pPr>
        <w:rPr>
          <w:rFonts w:ascii="Arial" w:hAnsi="Arial" w:cs="Arial"/>
          <w:bCs/>
          <w:szCs w:val="24"/>
        </w:rPr>
      </w:pPr>
      <w:r w:rsidRPr="0087525C">
        <w:rPr>
          <w:rFonts w:ascii="Arial" w:hAnsi="Arial" w:cs="Arial"/>
          <w:b/>
          <w:bCs/>
          <w:szCs w:val="24"/>
        </w:rPr>
        <w:t>INSTRUCTOR EDUCATIONAL PHILOSOPHY:</w:t>
      </w:r>
      <w:r w:rsidRPr="0087525C">
        <w:rPr>
          <w:rFonts w:ascii="Arial" w:hAnsi="Arial" w:cs="Arial"/>
          <w:bCs/>
          <w:szCs w:val="24"/>
        </w:rPr>
        <w:t xml:space="preserve"> </w:t>
      </w:r>
      <w:r w:rsidR="00676E4C" w:rsidRPr="0087525C">
        <w:rPr>
          <w:rFonts w:ascii="Arial" w:hAnsi="Arial" w:cs="Arial"/>
          <w:bCs/>
          <w:szCs w:val="24"/>
        </w:rPr>
        <w:t>You m</w:t>
      </w:r>
      <w:r w:rsidRPr="0087525C">
        <w:rPr>
          <w:rFonts w:ascii="Arial" w:hAnsi="Arial" w:cs="Arial"/>
          <w:bCs/>
          <w:szCs w:val="24"/>
        </w:rPr>
        <w:t>ay choose to add your teaching philosoph</w:t>
      </w:r>
      <w:r w:rsidR="00676E4C" w:rsidRPr="0087525C">
        <w:rPr>
          <w:rFonts w:ascii="Arial" w:hAnsi="Arial" w:cs="Arial"/>
          <w:bCs/>
          <w:szCs w:val="24"/>
        </w:rPr>
        <w:t>y</w:t>
      </w:r>
      <w:r w:rsidRPr="0087525C">
        <w:rPr>
          <w:rFonts w:ascii="Arial" w:hAnsi="Arial" w:cs="Arial"/>
          <w:bCs/>
          <w:szCs w:val="24"/>
        </w:rPr>
        <w:t>.</w:t>
      </w:r>
      <w:r w:rsidR="00581DCE">
        <w:rPr>
          <w:rFonts w:ascii="Arial" w:hAnsi="Arial" w:cs="Arial"/>
          <w:bCs/>
          <w:szCs w:val="24"/>
        </w:rPr>
        <w:t xml:space="preserve"> Delete this section if not including your philosophy.</w:t>
      </w:r>
    </w:p>
    <w:p w14:paraId="003BFEB3" w14:textId="77777777" w:rsidR="000822F2" w:rsidRPr="0087525C" w:rsidRDefault="000822F2" w:rsidP="00A665DC">
      <w:pPr>
        <w:rPr>
          <w:rFonts w:ascii="Arial" w:hAnsi="Arial" w:cs="Arial"/>
          <w:bCs/>
          <w:szCs w:val="24"/>
        </w:rPr>
      </w:pPr>
    </w:p>
    <w:p w14:paraId="18A6C610" w14:textId="77777777" w:rsidR="000822F2" w:rsidRPr="0087525C" w:rsidRDefault="000822F2" w:rsidP="00A665DC">
      <w:pPr>
        <w:rPr>
          <w:rFonts w:ascii="Arial" w:hAnsi="Arial" w:cs="Arial"/>
          <w:bCs/>
          <w:szCs w:val="24"/>
        </w:rPr>
      </w:pPr>
      <w:r w:rsidRPr="0087525C">
        <w:rPr>
          <w:rFonts w:ascii="Arial" w:hAnsi="Arial" w:cs="Arial"/>
          <w:bCs/>
          <w:szCs w:val="24"/>
        </w:rPr>
        <w:t xml:space="preserve">Example: </w:t>
      </w:r>
      <w:r w:rsidRPr="0087525C">
        <w:rPr>
          <w:rFonts w:ascii="Arial" w:hAnsi="Arial" w:cs="Arial"/>
          <w:color w:val="000000"/>
          <w:szCs w:val="24"/>
        </w:rPr>
        <w:t>People learn from each other based upon their shared and unique experiences. By sharing our personal experiences, we deepen our understanding of human diversity. Reflecting on human diversity can transform our ideas of others and ourselves. Members of the class should support the other class members in their efforts to succeed.</w:t>
      </w:r>
    </w:p>
    <w:p w14:paraId="51090DA8" w14:textId="77777777" w:rsidR="00161C31" w:rsidRPr="0087525C" w:rsidRDefault="00161C31" w:rsidP="00A665DC">
      <w:pPr>
        <w:rPr>
          <w:rFonts w:ascii="Arial" w:hAnsi="Arial" w:cs="Arial"/>
          <w:bCs/>
          <w:szCs w:val="24"/>
        </w:rPr>
      </w:pPr>
    </w:p>
    <w:tbl>
      <w:tblPr>
        <w:tblStyle w:val="TableGrid"/>
        <w:tblW w:w="0" w:type="auto"/>
        <w:tblLook w:val="04A0" w:firstRow="1" w:lastRow="0" w:firstColumn="1" w:lastColumn="0" w:noHBand="0" w:noVBand="1"/>
      </w:tblPr>
      <w:tblGrid>
        <w:gridCol w:w="9401"/>
      </w:tblGrid>
      <w:tr w:rsidR="00074A06" w:rsidRPr="0087525C" w14:paraId="220B3FE8" w14:textId="77777777" w:rsidTr="00DD122A">
        <w:tc>
          <w:tcPr>
            <w:tcW w:w="9401" w:type="dxa"/>
            <w:shd w:val="clear" w:color="auto" w:fill="B8CCE4" w:themeFill="accent1" w:themeFillTint="66"/>
          </w:tcPr>
          <w:p w14:paraId="635DD6ED" w14:textId="77777777" w:rsidR="00074A06" w:rsidRPr="0087525C" w:rsidRDefault="00074A06" w:rsidP="00676E4C">
            <w:pPr>
              <w:pStyle w:val="Heading1"/>
              <w:rPr>
                <w:rFonts w:ascii="Arial" w:hAnsi="Arial" w:cs="Arial"/>
              </w:rPr>
            </w:pPr>
            <w:bookmarkStart w:id="2" w:name="_Toc139632204"/>
            <w:r w:rsidRPr="0087525C">
              <w:rPr>
                <w:rFonts w:ascii="Arial" w:hAnsi="Arial" w:cs="Arial"/>
              </w:rPr>
              <w:t xml:space="preserve">Course </w:t>
            </w:r>
            <w:r w:rsidR="00DB038E">
              <w:rPr>
                <w:rFonts w:ascii="Arial" w:hAnsi="Arial" w:cs="Arial"/>
              </w:rPr>
              <w:t>Information</w:t>
            </w:r>
            <w:r w:rsidRPr="0087525C">
              <w:rPr>
                <w:rFonts w:ascii="Arial" w:hAnsi="Arial" w:cs="Arial"/>
              </w:rPr>
              <w:t>:</w:t>
            </w:r>
            <w:bookmarkEnd w:id="2"/>
            <w:r w:rsidRPr="0087525C">
              <w:rPr>
                <w:rFonts w:ascii="Arial" w:hAnsi="Arial" w:cs="Arial"/>
              </w:rPr>
              <w:t xml:space="preserve">  </w:t>
            </w:r>
          </w:p>
        </w:tc>
      </w:tr>
    </w:tbl>
    <w:p w14:paraId="249F59C9" w14:textId="77777777" w:rsidR="00FD200A" w:rsidRPr="0087525C" w:rsidRDefault="00FD200A">
      <w:pPr>
        <w:rPr>
          <w:rFonts w:ascii="Arial" w:hAnsi="Arial" w:cs="Arial"/>
          <w:szCs w:val="24"/>
        </w:rPr>
      </w:pPr>
    </w:p>
    <w:p w14:paraId="104437D5" w14:textId="77777777" w:rsidR="00A4444B" w:rsidRPr="0087525C" w:rsidRDefault="00A4444B" w:rsidP="00F13FBE">
      <w:pPr>
        <w:rPr>
          <w:rFonts w:ascii="Arial" w:hAnsi="Arial" w:cs="Arial"/>
          <w:szCs w:val="24"/>
        </w:rPr>
      </w:pPr>
      <w:r w:rsidRPr="0087525C">
        <w:rPr>
          <w:rFonts w:ascii="Arial" w:hAnsi="Arial" w:cs="Arial"/>
          <w:b/>
          <w:szCs w:val="24"/>
        </w:rPr>
        <w:t>STUDENT LEARNING OUTCOMES</w:t>
      </w:r>
      <w:r w:rsidRPr="0087525C">
        <w:rPr>
          <w:rFonts w:ascii="Arial" w:hAnsi="Arial" w:cs="Arial"/>
          <w:szCs w:val="24"/>
        </w:rPr>
        <w:t>:</w:t>
      </w:r>
    </w:p>
    <w:p w14:paraId="241EA89E" w14:textId="77777777" w:rsidR="00024507" w:rsidRPr="0087525C" w:rsidRDefault="00024507" w:rsidP="00024507">
      <w:pPr>
        <w:rPr>
          <w:rFonts w:ascii="Arial" w:hAnsi="Arial" w:cs="Arial"/>
          <w:szCs w:val="24"/>
        </w:rPr>
      </w:pPr>
      <w:r w:rsidRPr="0087525C">
        <w:rPr>
          <w:rFonts w:ascii="Arial" w:hAnsi="Arial" w:cs="Arial"/>
          <w:szCs w:val="24"/>
        </w:rPr>
        <w:lastRenderedPageBreak/>
        <w:t xml:space="preserve">While the course outline has important student learning outcome information listed on it, you </w:t>
      </w:r>
      <w:r w:rsidR="00161C31" w:rsidRPr="0087525C">
        <w:rPr>
          <w:rFonts w:ascii="Arial" w:hAnsi="Arial" w:cs="Arial"/>
          <w:szCs w:val="24"/>
        </w:rPr>
        <w:t>will</w:t>
      </w:r>
      <w:r w:rsidRPr="0087525C">
        <w:rPr>
          <w:rFonts w:ascii="Arial" w:hAnsi="Arial" w:cs="Arial"/>
          <w:szCs w:val="24"/>
        </w:rPr>
        <w:t xml:space="preserve"> want to copy/restate those course objectives within your syllabus.   </w:t>
      </w:r>
    </w:p>
    <w:p w14:paraId="47377EC1" w14:textId="77777777" w:rsidR="00024507" w:rsidRPr="0087525C" w:rsidRDefault="00024507" w:rsidP="00024507">
      <w:pPr>
        <w:rPr>
          <w:rFonts w:ascii="Arial" w:hAnsi="Arial" w:cs="Arial"/>
          <w:szCs w:val="24"/>
        </w:rPr>
      </w:pPr>
    </w:p>
    <w:p w14:paraId="37068549" w14:textId="77777777" w:rsidR="00024507" w:rsidRPr="0087525C" w:rsidRDefault="00024507" w:rsidP="00024507">
      <w:pPr>
        <w:rPr>
          <w:rFonts w:ascii="Arial" w:hAnsi="Arial" w:cs="Arial"/>
          <w:szCs w:val="24"/>
        </w:rPr>
      </w:pPr>
      <w:r w:rsidRPr="0087525C">
        <w:rPr>
          <w:rFonts w:ascii="Arial" w:hAnsi="Arial" w:cs="Arial"/>
          <w:b/>
          <w:szCs w:val="24"/>
        </w:rPr>
        <w:t>MAJOR ASSIGNMENTS</w:t>
      </w:r>
      <w:r w:rsidRPr="0087525C">
        <w:rPr>
          <w:rFonts w:ascii="Arial" w:hAnsi="Arial" w:cs="Arial"/>
          <w:szCs w:val="24"/>
        </w:rPr>
        <w:t>:</w:t>
      </w:r>
    </w:p>
    <w:p w14:paraId="10340CD3" w14:textId="77777777" w:rsidR="00024507" w:rsidRDefault="00024507" w:rsidP="00024507">
      <w:pPr>
        <w:rPr>
          <w:rFonts w:ascii="Arial" w:hAnsi="Arial" w:cs="Arial"/>
          <w:b/>
          <w:szCs w:val="24"/>
        </w:rPr>
      </w:pPr>
      <w:r w:rsidRPr="0087525C">
        <w:rPr>
          <w:rFonts w:ascii="Arial" w:hAnsi="Arial" w:cs="Arial"/>
          <w:szCs w:val="24"/>
        </w:rPr>
        <w:t xml:space="preserve">Your students may find a list of the major assignments in the class helpful as they plan their workload for the semester.  Note that you may want to be sure to list all dates as tentative, if you think you might be changing dates later in the semester.  </w:t>
      </w:r>
      <w:r w:rsidRPr="00646711">
        <w:rPr>
          <w:rFonts w:ascii="Arial" w:hAnsi="Arial" w:cs="Arial"/>
          <w:b/>
          <w:szCs w:val="24"/>
          <w:highlight w:val="yellow"/>
        </w:rPr>
        <w:t>If you are going to provide a comprehensive list of all assignments, it is recommended that you provide that in a</w:t>
      </w:r>
      <w:r w:rsidRPr="00646711">
        <w:rPr>
          <w:rFonts w:ascii="Arial" w:hAnsi="Arial" w:cs="Arial"/>
          <w:szCs w:val="24"/>
          <w:highlight w:val="yellow"/>
        </w:rPr>
        <w:t xml:space="preserve"> </w:t>
      </w:r>
      <w:r w:rsidRPr="00646711">
        <w:rPr>
          <w:rFonts w:ascii="Arial" w:hAnsi="Arial" w:cs="Arial"/>
          <w:b/>
          <w:szCs w:val="24"/>
          <w:highlight w:val="yellow"/>
        </w:rPr>
        <w:t>separate document and not in your syllabus</w:t>
      </w:r>
      <w:r w:rsidRPr="00646711">
        <w:rPr>
          <w:rFonts w:ascii="Arial" w:hAnsi="Arial" w:cs="Arial"/>
          <w:szCs w:val="24"/>
          <w:highlight w:val="yellow"/>
        </w:rPr>
        <w:t>.</w:t>
      </w:r>
      <w:r w:rsidR="00161C31" w:rsidRPr="00646711">
        <w:rPr>
          <w:rFonts w:ascii="Arial" w:hAnsi="Arial" w:cs="Arial"/>
          <w:szCs w:val="24"/>
          <w:highlight w:val="yellow"/>
        </w:rPr>
        <w:t xml:space="preserve">  </w:t>
      </w:r>
      <w:r w:rsidR="00161C31" w:rsidRPr="00646711">
        <w:rPr>
          <w:rFonts w:ascii="Arial" w:hAnsi="Arial" w:cs="Arial"/>
          <w:b/>
          <w:szCs w:val="24"/>
          <w:highlight w:val="yellow"/>
        </w:rPr>
        <w:t>Include the due dates in this separate document as well.</w:t>
      </w:r>
      <w:r w:rsidR="00161C31" w:rsidRPr="0087525C">
        <w:rPr>
          <w:rFonts w:ascii="Arial" w:hAnsi="Arial" w:cs="Arial"/>
          <w:b/>
          <w:szCs w:val="24"/>
        </w:rPr>
        <w:t xml:space="preserve"> </w:t>
      </w:r>
    </w:p>
    <w:p w14:paraId="37DCC32F" w14:textId="77777777" w:rsidR="00646711" w:rsidRDefault="00646711" w:rsidP="00024507">
      <w:pPr>
        <w:rPr>
          <w:rFonts w:ascii="Arial" w:hAnsi="Arial" w:cs="Arial"/>
          <w:b/>
          <w:szCs w:val="24"/>
        </w:rPr>
      </w:pPr>
    </w:p>
    <w:p w14:paraId="2B38B552" w14:textId="77777777" w:rsidR="00646711" w:rsidRDefault="00646711" w:rsidP="00024507">
      <w:pPr>
        <w:rPr>
          <w:rFonts w:ascii="Arial" w:hAnsi="Arial" w:cs="Arial"/>
          <w:szCs w:val="24"/>
        </w:rPr>
      </w:pPr>
      <w:r>
        <w:rPr>
          <w:rFonts w:ascii="Arial" w:hAnsi="Arial" w:cs="Arial"/>
          <w:szCs w:val="24"/>
        </w:rPr>
        <w:t xml:space="preserve">An example of how </w:t>
      </w:r>
      <w:r w:rsidR="00975CA6">
        <w:rPr>
          <w:rFonts w:ascii="Arial" w:hAnsi="Arial" w:cs="Arial"/>
          <w:szCs w:val="24"/>
        </w:rPr>
        <w:t>a list of major assignments</w:t>
      </w:r>
      <w:r>
        <w:rPr>
          <w:rFonts w:ascii="Arial" w:hAnsi="Arial" w:cs="Arial"/>
          <w:szCs w:val="24"/>
        </w:rPr>
        <w:t xml:space="preserve"> might look:</w:t>
      </w:r>
    </w:p>
    <w:p w14:paraId="3990DD10" w14:textId="77777777" w:rsidR="00646711" w:rsidRDefault="00646711" w:rsidP="00024507">
      <w:pPr>
        <w:rPr>
          <w:rFonts w:ascii="Arial" w:hAnsi="Arial" w:cs="Arial"/>
          <w:szCs w:val="24"/>
        </w:rPr>
      </w:pPr>
    </w:p>
    <w:tbl>
      <w:tblPr>
        <w:tblStyle w:val="TableGrid"/>
        <w:tblW w:w="0" w:type="auto"/>
        <w:tblInd w:w="1795" w:type="dxa"/>
        <w:tblLook w:val="04A0" w:firstRow="1" w:lastRow="0" w:firstColumn="1" w:lastColumn="0" w:noHBand="0" w:noVBand="1"/>
      </w:tblPr>
      <w:tblGrid>
        <w:gridCol w:w="3312"/>
        <w:gridCol w:w="2718"/>
      </w:tblGrid>
      <w:tr w:rsidR="00646711" w14:paraId="5836D644" w14:textId="77777777" w:rsidTr="00646711">
        <w:tc>
          <w:tcPr>
            <w:tcW w:w="3312" w:type="dxa"/>
          </w:tcPr>
          <w:p w14:paraId="057D733A" w14:textId="77777777" w:rsidR="00646711" w:rsidRPr="00646711" w:rsidRDefault="00646711" w:rsidP="00646711">
            <w:pPr>
              <w:jc w:val="center"/>
              <w:rPr>
                <w:rFonts w:ascii="Arial" w:hAnsi="Arial" w:cs="Arial"/>
                <w:b/>
                <w:szCs w:val="24"/>
              </w:rPr>
            </w:pPr>
            <w:r w:rsidRPr="00646711">
              <w:rPr>
                <w:rFonts w:ascii="Arial" w:hAnsi="Arial" w:cs="Arial"/>
                <w:b/>
                <w:szCs w:val="24"/>
              </w:rPr>
              <w:t>Assignment</w:t>
            </w:r>
          </w:p>
        </w:tc>
        <w:tc>
          <w:tcPr>
            <w:tcW w:w="2718" w:type="dxa"/>
          </w:tcPr>
          <w:p w14:paraId="38BA2554" w14:textId="77777777" w:rsidR="00646711" w:rsidRPr="00646711" w:rsidRDefault="00646711" w:rsidP="00646711">
            <w:pPr>
              <w:jc w:val="center"/>
              <w:rPr>
                <w:rFonts w:ascii="Arial" w:hAnsi="Arial" w:cs="Arial"/>
                <w:b/>
                <w:szCs w:val="24"/>
              </w:rPr>
            </w:pPr>
            <w:r w:rsidRPr="00646711">
              <w:rPr>
                <w:rFonts w:ascii="Arial" w:hAnsi="Arial" w:cs="Arial"/>
                <w:b/>
                <w:szCs w:val="24"/>
              </w:rPr>
              <w:t>Points</w:t>
            </w:r>
          </w:p>
        </w:tc>
      </w:tr>
      <w:tr w:rsidR="00646711" w14:paraId="09315C5F" w14:textId="77777777" w:rsidTr="00646711">
        <w:tc>
          <w:tcPr>
            <w:tcW w:w="3312" w:type="dxa"/>
          </w:tcPr>
          <w:p w14:paraId="4AC6C4DF" w14:textId="77777777" w:rsidR="00646711" w:rsidRDefault="00646711" w:rsidP="00646711">
            <w:pPr>
              <w:jc w:val="center"/>
              <w:rPr>
                <w:rFonts w:ascii="Arial" w:hAnsi="Arial" w:cs="Arial"/>
                <w:szCs w:val="24"/>
              </w:rPr>
            </w:pPr>
            <w:r>
              <w:rPr>
                <w:rFonts w:ascii="Arial" w:hAnsi="Arial" w:cs="Arial"/>
                <w:szCs w:val="24"/>
              </w:rPr>
              <w:t>Quizzes – 10@20 points each</w:t>
            </w:r>
          </w:p>
        </w:tc>
        <w:tc>
          <w:tcPr>
            <w:tcW w:w="2718" w:type="dxa"/>
          </w:tcPr>
          <w:p w14:paraId="467B7481" w14:textId="77777777" w:rsidR="00646711" w:rsidRDefault="00646711" w:rsidP="00646711">
            <w:pPr>
              <w:jc w:val="center"/>
              <w:rPr>
                <w:rFonts w:ascii="Arial" w:hAnsi="Arial" w:cs="Arial"/>
                <w:szCs w:val="24"/>
              </w:rPr>
            </w:pPr>
            <w:r>
              <w:rPr>
                <w:rFonts w:ascii="Arial" w:hAnsi="Arial" w:cs="Arial"/>
                <w:szCs w:val="24"/>
              </w:rPr>
              <w:t>200</w:t>
            </w:r>
          </w:p>
        </w:tc>
      </w:tr>
      <w:tr w:rsidR="00646711" w14:paraId="5090E346" w14:textId="77777777" w:rsidTr="00646711">
        <w:tc>
          <w:tcPr>
            <w:tcW w:w="3312" w:type="dxa"/>
          </w:tcPr>
          <w:p w14:paraId="45B16461" w14:textId="77777777" w:rsidR="00646711" w:rsidRDefault="00646711" w:rsidP="00646711">
            <w:pPr>
              <w:jc w:val="center"/>
              <w:rPr>
                <w:rFonts w:ascii="Arial" w:hAnsi="Arial" w:cs="Arial"/>
                <w:szCs w:val="24"/>
              </w:rPr>
            </w:pPr>
          </w:p>
        </w:tc>
        <w:tc>
          <w:tcPr>
            <w:tcW w:w="2718" w:type="dxa"/>
          </w:tcPr>
          <w:p w14:paraId="4164BC19" w14:textId="77777777" w:rsidR="00646711" w:rsidRDefault="00646711" w:rsidP="00646711">
            <w:pPr>
              <w:jc w:val="center"/>
              <w:rPr>
                <w:rFonts w:ascii="Arial" w:hAnsi="Arial" w:cs="Arial"/>
                <w:szCs w:val="24"/>
              </w:rPr>
            </w:pPr>
          </w:p>
        </w:tc>
      </w:tr>
      <w:tr w:rsidR="00646711" w14:paraId="11CF2FC0" w14:textId="77777777" w:rsidTr="00646711">
        <w:tc>
          <w:tcPr>
            <w:tcW w:w="3312" w:type="dxa"/>
          </w:tcPr>
          <w:p w14:paraId="616BC640" w14:textId="77777777" w:rsidR="00646711" w:rsidRDefault="00646711" w:rsidP="00646711">
            <w:pPr>
              <w:jc w:val="center"/>
              <w:rPr>
                <w:rFonts w:ascii="Arial" w:hAnsi="Arial" w:cs="Arial"/>
                <w:szCs w:val="24"/>
              </w:rPr>
            </w:pPr>
          </w:p>
        </w:tc>
        <w:tc>
          <w:tcPr>
            <w:tcW w:w="2718" w:type="dxa"/>
          </w:tcPr>
          <w:p w14:paraId="7EA16C93" w14:textId="77777777" w:rsidR="00646711" w:rsidRDefault="00646711" w:rsidP="00646711">
            <w:pPr>
              <w:jc w:val="center"/>
              <w:rPr>
                <w:rFonts w:ascii="Arial" w:hAnsi="Arial" w:cs="Arial"/>
                <w:szCs w:val="24"/>
              </w:rPr>
            </w:pPr>
          </w:p>
        </w:tc>
      </w:tr>
      <w:tr w:rsidR="00646711" w14:paraId="0B5973AE" w14:textId="77777777" w:rsidTr="00646711">
        <w:tc>
          <w:tcPr>
            <w:tcW w:w="3312" w:type="dxa"/>
          </w:tcPr>
          <w:p w14:paraId="5467A567" w14:textId="77777777" w:rsidR="00646711" w:rsidRDefault="00646711" w:rsidP="00024507">
            <w:pPr>
              <w:rPr>
                <w:rFonts w:ascii="Arial" w:hAnsi="Arial" w:cs="Arial"/>
                <w:szCs w:val="24"/>
              </w:rPr>
            </w:pPr>
          </w:p>
        </w:tc>
        <w:tc>
          <w:tcPr>
            <w:tcW w:w="2718" w:type="dxa"/>
          </w:tcPr>
          <w:p w14:paraId="2741334A" w14:textId="77777777" w:rsidR="00646711" w:rsidRDefault="00646711" w:rsidP="00024507">
            <w:pPr>
              <w:rPr>
                <w:rFonts w:ascii="Arial" w:hAnsi="Arial" w:cs="Arial"/>
                <w:szCs w:val="24"/>
              </w:rPr>
            </w:pPr>
          </w:p>
        </w:tc>
      </w:tr>
      <w:tr w:rsidR="00646711" w14:paraId="1BD72F45" w14:textId="77777777" w:rsidTr="00646711">
        <w:tc>
          <w:tcPr>
            <w:tcW w:w="3312" w:type="dxa"/>
          </w:tcPr>
          <w:p w14:paraId="01B78CDE" w14:textId="77777777" w:rsidR="00646711" w:rsidRPr="00975CA6" w:rsidRDefault="00975CA6" w:rsidP="00975CA6">
            <w:pPr>
              <w:jc w:val="center"/>
              <w:rPr>
                <w:rFonts w:ascii="Arial" w:hAnsi="Arial" w:cs="Arial"/>
                <w:b/>
                <w:szCs w:val="24"/>
              </w:rPr>
            </w:pPr>
            <w:r w:rsidRPr="00975CA6">
              <w:rPr>
                <w:rFonts w:ascii="Arial" w:hAnsi="Arial" w:cs="Arial"/>
                <w:b/>
                <w:szCs w:val="24"/>
              </w:rPr>
              <w:t>Total</w:t>
            </w:r>
          </w:p>
        </w:tc>
        <w:tc>
          <w:tcPr>
            <w:tcW w:w="2718" w:type="dxa"/>
          </w:tcPr>
          <w:p w14:paraId="79A3CC07" w14:textId="77777777" w:rsidR="00646711" w:rsidRPr="00975CA6" w:rsidRDefault="00975CA6" w:rsidP="00975CA6">
            <w:pPr>
              <w:jc w:val="center"/>
              <w:rPr>
                <w:rFonts w:ascii="Arial" w:hAnsi="Arial" w:cs="Arial"/>
                <w:b/>
                <w:szCs w:val="24"/>
              </w:rPr>
            </w:pPr>
            <w:r w:rsidRPr="00975CA6">
              <w:rPr>
                <w:rFonts w:ascii="Arial" w:hAnsi="Arial" w:cs="Arial"/>
                <w:b/>
                <w:szCs w:val="24"/>
              </w:rPr>
              <w:t>X Points</w:t>
            </w:r>
          </w:p>
        </w:tc>
      </w:tr>
    </w:tbl>
    <w:p w14:paraId="293D24E3" w14:textId="77777777" w:rsidR="00646711" w:rsidRPr="00646711" w:rsidRDefault="00646711" w:rsidP="00024507">
      <w:pPr>
        <w:rPr>
          <w:rFonts w:ascii="Arial" w:hAnsi="Arial" w:cs="Arial"/>
          <w:szCs w:val="24"/>
        </w:rPr>
      </w:pPr>
    </w:p>
    <w:p w14:paraId="29BCE27F" w14:textId="77777777" w:rsidR="004E0658" w:rsidRPr="0087525C" w:rsidRDefault="004E0658" w:rsidP="00024507">
      <w:pPr>
        <w:rPr>
          <w:rFonts w:ascii="Arial" w:hAnsi="Arial" w:cs="Arial"/>
          <w:szCs w:val="24"/>
        </w:rPr>
      </w:pPr>
    </w:p>
    <w:p w14:paraId="4E49E74C" w14:textId="77777777" w:rsidR="004E0658" w:rsidRPr="0087525C" w:rsidRDefault="004E0658" w:rsidP="004E0658">
      <w:pPr>
        <w:rPr>
          <w:rFonts w:ascii="Arial" w:hAnsi="Arial" w:cs="Arial"/>
          <w:szCs w:val="24"/>
        </w:rPr>
      </w:pPr>
      <w:r w:rsidRPr="0087525C">
        <w:rPr>
          <w:rFonts w:ascii="Arial" w:hAnsi="Arial" w:cs="Arial"/>
          <w:b/>
          <w:szCs w:val="24"/>
        </w:rPr>
        <w:t>STANDARDS USED FOR ASSESSMENT</w:t>
      </w:r>
      <w:r w:rsidRPr="0087525C">
        <w:rPr>
          <w:rFonts w:ascii="Arial" w:hAnsi="Arial" w:cs="Arial"/>
          <w:szCs w:val="24"/>
        </w:rPr>
        <w:t xml:space="preserve">:  </w:t>
      </w:r>
    </w:p>
    <w:p w14:paraId="043B1B31" w14:textId="77777777" w:rsidR="00405EB5" w:rsidRPr="0087525C" w:rsidRDefault="004E0658" w:rsidP="004E0658">
      <w:pPr>
        <w:rPr>
          <w:rFonts w:ascii="Arial" w:hAnsi="Arial" w:cs="Arial"/>
          <w:szCs w:val="24"/>
        </w:rPr>
      </w:pPr>
      <w:r w:rsidRPr="0087525C">
        <w:rPr>
          <w:rFonts w:ascii="Arial" w:hAnsi="Arial" w:cs="Arial"/>
          <w:szCs w:val="24"/>
        </w:rPr>
        <w:t xml:space="preserve">Clearly identify what types of assessments will be used and how these will be used to evaluate a student’s progress toward the stated learning outcomes.  If you are using weighted grades, explain your scheme thoroughly.  You will also want to delineate between any ungraded assignments, if you have any of those, so students clearly know your expectations. </w:t>
      </w:r>
      <w:r w:rsidR="00975CA6">
        <w:rPr>
          <w:rFonts w:ascii="Arial" w:hAnsi="Arial" w:cs="Arial"/>
          <w:szCs w:val="24"/>
        </w:rPr>
        <w:t>K</w:t>
      </w:r>
      <w:r w:rsidRPr="0087525C">
        <w:rPr>
          <w:rFonts w:ascii="Arial" w:hAnsi="Arial" w:cs="Arial"/>
          <w:szCs w:val="24"/>
        </w:rPr>
        <w:t>eep in mind is that students generally don’t do optional</w:t>
      </w:r>
      <w:r w:rsidR="00D93A58" w:rsidRPr="0087525C">
        <w:rPr>
          <w:rFonts w:ascii="Arial" w:hAnsi="Arial" w:cs="Arial"/>
          <w:szCs w:val="24"/>
        </w:rPr>
        <w:t xml:space="preserve"> assignments</w:t>
      </w:r>
      <w:r w:rsidRPr="0087525C">
        <w:rPr>
          <w:rFonts w:ascii="Arial" w:hAnsi="Arial" w:cs="Arial"/>
          <w:szCs w:val="24"/>
        </w:rPr>
        <w:t>.</w:t>
      </w:r>
    </w:p>
    <w:p w14:paraId="6A8ECC56" w14:textId="77777777" w:rsidR="00161C31" w:rsidRPr="0087525C" w:rsidRDefault="00161C31" w:rsidP="004E0658">
      <w:pPr>
        <w:rPr>
          <w:rFonts w:ascii="Arial" w:hAnsi="Arial" w:cs="Arial"/>
          <w:szCs w:val="24"/>
        </w:rPr>
      </w:pPr>
    </w:p>
    <w:p w14:paraId="0341FF86" w14:textId="77777777" w:rsidR="004E0658" w:rsidRPr="0087525C" w:rsidRDefault="004E0658" w:rsidP="004E0658">
      <w:pPr>
        <w:rPr>
          <w:rFonts w:ascii="Arial" w:hAnsi="Arial" w:cs="Arial"/>
          <w:szCs w:val="24"/>
        </w:rPr>
      </w:pPr>
      <w:r w:rsidRPr="0087525C">
        <w:rPr>
          <w:rFonts w:ascii="Arial" w:hAnsi="Arial" w:cs="Arial"/>
          <w:b/>
          <w:szCs w:val="24"/>
        </w:rPr>
        <w:t>GRADING</w:t>
      </w:r>
      <w:r w:rsidRPr="0087525C">
        <w:rPr>
          <w:rFonts w:ascii="Arial" w:hAnsi="Arial" w:cs="Arial"/>
          <w:szCs w:val="24"/>
        </w:rPr>
        <w:t xml:space="preserve">: </w:t>
      </w:r>
    </w:p>
    <w:p w14:paraId="15F469F6" w14:textId="77777777" w:rsidR="004E0658" w:rsidRDefault="004E0658" w:rsidP="004E0658">
      <w:pPr>
        <w:rPr>
          <w:rFonts w:ascii="Arial" w:hAnsi="Arial" w:cs="Arial"/>
          <w:szCs w:val="24"/>
        </w:rPr>
      </w:pPr>
      <w:r w:rsidRPr="0087525C">
        <w:rPr>
          <w:rFonts w:ascii="Arial" w:hAnsi="Arial" w:cs="Arial"/>
          <w:szCs w:val="24"/>
        </w:rPr>
        <w:t xml:space="preserve">In this section, include your grading scale, including percentages and whether or not you allow plus (+) or </w:t>
      </w:r>
      <w:proofErr w:type="gramStart"/>
      <w:r w:rsidRPr="0087525C">
        <w:rPr>
          <w:rFonts w:ascii="Arial" w:hAnsi="Arial" w:cs="Arial"/>
          <w:szCs w:val="24"/>
        </w:rPr>
        <w:t>minus(</w:t>
      </w:r>
      <w:proofErr w:type="gramEnd"/>
      <w:r w:rsidRPr="0087525C">
        <w:rPr>
          <w:rFonts w:ascii="Arial" w:hAnsi="Arial" w:cs="Arial"/>
          <w:szCs w:val="24"/>
        </w:rPr>
        <w:t>-) grades.</w:t>
      </w:r>
      <w:r w:rsidR="00405EB5">
        <w:rPr>
          <w:rFonts w:ascii="Arial" w:hAnsi="Arial" w:cs="Arial"/>
          <w:szCs w:val="24"/>
        </w:rPr>
        <w:t xml:space="preserve">  </w:t>
      </w:r>
    </w:p>
    <w:p w14:paraId="5C91B146" w14:textId="77777777" w:rsidR="00405EB5" w:rsidRDefault="00405EB5" w:rsidP="004E0658">
      <w:pPr>
        <w:rPr>
          <w:rFonts w:ascii="Arial" w:hAnsi="Arial" w:cs="Arial"/>
          <w:szCs w:val="24"/>
        </w:rPr>
      </w:pPr>
    </w:p>
    <w:p w14:paraId="5C4AB008" w14:textId="0EE0BEC0" w:rsidR="00405EB5" w:rsidRDefault="00405EB5" w:rsidP="004E0658">
      <w:pPr>
        <w:rPr>
          <w:rFonts w:ascii="Arial" w:hAnsi="Arial" w:cs="Arial"/>
          <w:szCs w:val="24"/>
        </w:rPr>
      </w:pPr>
      <w:r>
        <w:rPr>
          <w:rFonts w:ascii="Arial" w:hAnsi="Arial" w:cs="Arial"/>
          <w:szCs w:val="24"/>
        </w:rPr>
        <w:t>Example</w:t>
      </w:r>
      <w:r w:rsidR="00DA1B45">
        <w:rPr>
          <w:rFonts w:ascii="Arial" w:hAnsi="Arial" w:cs="Arial"/>
          <w:szCs w:val="24"/>
        </w:rPr>
        <w:t xml:space="preserve"> 1</w:t>
      </w:r>
      <w:r>
        <w:rPr>
          <w:rFonts w:ascii="Arial" w:hAnsi="Arial" w:cs="Arial"/>
          <w:szCs w:val="24"/>
        </w:rPr>
        <w:t>:</w:t>
      </w:r>
    </w:p>
    <w:p w14:paraId="3850086F" w14:textId="77777777" w:rsidR="00405EB5" w:rsidRDefault="00405EB5" w:rsidP="004E0658">
      <w:pPr>
        <w:rPr>
          <w:rFonts w:ascii="Arial" w:hAnsi="Arial" w:cs="Arial"/>
          <w:szCs w:val="24"/>
        </w:rPr>
      </w:pPr>
    </w:p>
    <w:tbl>
      <w:tblPr>
        <w:tblStyle w:val="TableGrid"/>
        <w:tblW w:w="0" w:type="auto"/>
        <w:tblInd w:w="2065" w:type="dxa"/>
        <w:tblLook w:val="04A0" w:firstRow="1" w:lastRow="0" w:firstColumn="1" w:lastColumn="0" w:noHBand="0" w:noVBand="1"/>
      </w:tblPr>
      <w:tblGrid>
        <w:gridCol w:w="3042"/>
        <w:gridCol w:w="2898"/>
      </w:tblGrid>
      <w:tr w:rsidR="00405EB5" w14:paraId="3520430A" w14:textId="77777777" w:rsidTr="00405EB5">
        <w:tc>
          <w:tcPr>
            <w:tcW w:w="3042" w:type="dxa"/>
          </w:tcPr>
          <w:p w14:paraId="716068E2" w14:textId="77777777" w:rsidR="00405EB5" w:rsidRDefault="00405EB5" w:rsidP="004E0658">
            <w:pPr>
              <w:rPr>
                <w:rFonts w:ascii="Arial" w:hAnsi="Arial" w:cs="Arial"/>
                <w:szCs w:val="24"/>
              </w:rPr>
            </w:pPr>
            <w:r>
              <w:rPr>
                <w:rFonts w:ascii="Arial" w:hAnsi="Arial" w:cs="Arial"/>
                <w:szCs w:val="24"/>
              </w:rPr>
              <w:t>A</w:t>
            </w:r>
          </w:p>
        </w:tc>
        <w:tc>
          <w:tcPr>
            <w:tcW w:w="2898" w:type="dxa"/>
          </w:tcPr>
          <w:p w14:paraId="1AA488C9" w14:textId="77777777" w:rsidR="00405EB5" w:rsidRDefault="00405EB5" w:rsidP="004E0658">
            <w:pPr>
              <w:rPr>
                <w:rFonts w:ascii="Arial" w:hAnsi="Arial" w:cs="Arial"/>
                <w:szCs w:val="24"/>
              </w:rPr>
            </w:pPr>
            <w:r>
              <w:rPr>
                <w:rFonts w:ascii="Arial" w:hAnsi="Arial" w:cs="Arial"/>
                <w:szCs w:val="24"/>
              </w:rPr>
              <w:t>90-100 %</w:t>
            </w:r>
          </w:p>
        </w:tc>
      </w:tr>
      <w:tr w:rsidR="00405EB5" w14:paraId="302A4F33" w14:textId="77777777" w:rsidTr="00405EB5">
        <w:tc>
          <w:tcPr>
            <w:tcW w:w="3042" w:type="dxa"/>
          </w:tcPr>
          <w:p w14:paraId="31B89D11" w14:textId="77777777" w:rsidR="00405EB5" w:rsidRDefault="00405EB5" w:rsidP="004E0658">
            <w:pPr>
              <w:rPr>
                <w:rFonts w:ascii="Arial" w:hAnsi="Arial" w:cs="Arial"/>
                <w:szCs w:val="24"/>
              </w:rPr>
            </w:pPr>
            <w:r>
              <w:rPr>
                <w:rFonts w:ascii="Arial" w:hAnsi="Arial" w:cs="Arial"/>
                <w:szCs w:val="24"/>
              </w:rPr>
              <w:t>B</w:t>
            </w:r>
          </w:p>
        </w:tc>
        <w:tc>
          <w:tcPr>
            <w:tcW w:w="2898" w:type="dxa"/>
          </w:tcPr>
          <w:p w14:paraId="126E6521" w14:textId="77777777" w:rsidR="00405EB5" w:rsidRDefault="00405EB5" w:rsidP="004E0658">
            <w:pPr>
              <w:rPr>
                <w:rFonts w:ascii="Arial" w:hAnsi="Arial" w:cs="Arial"/>
                <w:szCs w:val="24"/>
              </w:rPr>
            </w:pPr>
            <w:r>
              <w:rPr>
                <w:rFonts w:ascii="Arial" w:hAnsi="Arial" w:cs="Arial"/>
                <w:szCs w:val="24"/>
              </w:rPr>
              <w:t>80-89.99%</w:t>
            </w:r>
          </w:p>
        </w:tc>
      </w:tr>
      <w:tr w:rsidR="00405EB5" w14:paraId="72B88041" w14:textId="77777777" w:rsidTr="00405EB5">
        <w:tc>
          <w:tcPr>
            <w:tcW w:w="3042" w:type="dxa"/>
          </w:tcPr>
          <w:p w14:paraId="622D1172" w14:textId="77777777" w:rsidR="00405EB5" w:rsidRDefault="00405EB5" w:rsidP="004E0658">
            <w:pPr>
              <w:rPr>
                <w:rFonts w:ascii="Arial" w:hAnsi="Arial" w:cs="Arial"/>
                <w:szCs w:val="24"/>
              </w:rPr>
            </w:pPr>
            <w:r>
              <w:rPr>
                <w:rFonts w:ascii="Arial" w:hAnsi="Arial" w:cs="Arial"/>
                <w:szCs w:val="24"/>
              </w:rPr>
              <w:t>C</w:t>
            </w:r>
          </w:p>
        </w:tc>
        <w:tc>
          <w:tcPr>
            <w:tcW w:w="2898" w:type="dxa"/>
          </w:tcPr>
          <w:p w14:paraId="76032BE9" w14:textId="77777777" w:rsidR="00405EB5" w:rsidRDefault="00405EB5" w:rsidP="004E0658">
            <w:pPr>
              <w:rPr>
                <w:rFonts w:ascii="Arial" w:hAnsi="Arial" w:cs="Arial"/>
                <w:szCs w:val="24"/>
              </w:rPr>
            </w:pPr>
            <w:r>
              <w:rPr>
                <w:rFonts w:ascii="Arial" w:hAnsi="Arial" w:cs="Arial"/>
                <w:szCs w:val="24"/>
              </w:rPr>
              <w:t>70-79.99%</w:t>
            </w:r>
          </w:p>
        </w:tc>
      </w:tr>
      <w:tr w:rsidR="00405EB5" w14:paraId="5175A4A5" w14:textId="77777777" w:rsidTr="00405EB5">
        <w:tc>
          <w:tcPr>
            <w:tcW w:w="3042" w:type="dxa"/>
          </w:tcPr>
          <w:p w14:paraId="2B1D2C22" w14:textId="77777777" w:rsidR="00405EB5" w:rsidRDefault="00405EB5" w:rsidP="004E0658">
            <w:pPr>
              <w:rPr>
                <w:rFonts w:ascii="Arial" w:hAnsi="Arial" w:cs="Arial"/>
                <w:szCs w:val="24"/>
              </w:rPr>
            </w:pPr>
            <w:r>
              <w:rPr>
                <w:rFonts w:ascii="Arial" w:hAnsi="Arial" w:cs="Arial"/>
                <w:szCs w:val="24"/>
              </w:rPr>
              <w:t>D</w:t>
            </w:r>
          </w:p>
        </w:tc>
        <w:tc>
          <w:tcPr>
            <w:tcW w:w="2898" w:type="dxa"/>
          </w:tcPr>
          <w:p w14:paraId="1932EB32" w14:textId="77777777" w:rsidR="00405EB5" w:rsidRDefault="00405EB5" w:rsidP="004E0658">
            <w:pPr>
              <w:rPr>
                <w:rFonts w:ascii="Arial" w:hAnsi="Arial" w:cs="Arial"/>
                <w:szCs w:val="24"/>
              </w:rPr>
            </w:pPr>
            <w:r>
              <w:rPr>
                <w:rFonts w:ascii="Arial" w:hAnsi="Arial" w:cs="Arial"/>
                <w:szCs w:val="24"/>
              </w:rPr>
              <w:t>60-69.99%</w:t>
            </w:r>
          </w:p>
        </w:tc>
      </w:tr>
      <w:tr w:rsidR="00405EB5" w14:paraId="1E3CD4F2" w14:textId="77777777" w:rsidTr="00405EB5">
        <w:tc>
          <w:tcPr>
            <w:tcW w:w="3042" w:type="dxa"/>
          </w:tcPr>
          <w:p w14:paraId="293A32B9" w14:textId="77777777" w:rsidR="00405EB5" w:rsidRDefault="00405EB5" w:rsidP="004E0658">
            <w:pPr>
              <w:rPr>
                <w:rFonts w:ascii="Arial" w:hAnsi="Arial" w:cs="Arial"/>
                <w:szCs w:val="24"/>
              </w:rPr>
            </w:pPr>
            <w:r>
              <w:rPr>
                <w:rFonts w:ascii="Arial" w:hAnsi="Arial" w:cs="Arial"/>
                <w:szCs w:val="24"/>
              </w:rPr>
              <w:t>F</w:t>
            </w:r>
          </w:p>
        </w:tc>
        <w:tc>
          <w:tcPr>
            <w:tcW w:w="2898" w:type="dxa"/>
          </w:tcPr>
          <w:p w14:paraId="38B8A273" w14:textId="77777777" w:rsidR="00405EB5" w:rsidRDefault="00405EB5" w:rsidP="004E0658">
            <w:pPr>
              <w:rPr>
                <w:rFonts w:ascii="Arial" w:hAnsi="Arial" w:cs="Arial"/>
                <w:szCs w:val="24"/>
              </w:rPr>
            </w:pPr>
            <w:r>
              <w:rPr>
                <w:rFonts w:ascii="Arial" w:hAnsi="Arial" w:cs="Arial"/>
                <w:szCs w:val="24"/>
              </w:rPr>
              <w:t>59.99 and below</w:t>
            </w:r>
          </w:p>
        </w:tc>
      </w:tr>
    </w:tbl>
    <w:p w14:paraId="01C640CF" w14:textId="77777777" w:rsidR="00DA1B45" w:rsidRDefault="00DA1B45" w:rsidP="004E0658">
      <w:pPr>
        <w:rPr>
          <w:rFonts w:ascii="Arial" w:hAnsi="Arial" w:cs="Arial"/>
          <w:szCs w:val="24"/>
        </w:rPr>
      </w:pPr>
    </w:p>
    <w:p w14:paraId="1EC2001D" w14:textId="288E9A68" w:rsidR="00405EB5" w:rsidRDefault="00DA1B45" w:rsidP="004E0658">
      <w:pPr>
        <w:rPr>
          <w:rFonts w:ascii="Arial" w:hAnsi="Arial" w:cs="Arial"/>
          <w:szCs w:val="24"/>
        </w:rPr>
      </w:pPr>
      <w:r>
        <w:rPr>
          <w:rFonts w:ascii="Arial" w:hAnsi="Arial" w:cs="Arial"/>
          <w:szCs w:val="24"/>
        </w:rPr>
        <w:t xml:space="preserve">Example 2: </w:t>
      </w:r>
    </w:p>
    <w:tbl>
      <w:tblPr>
        <w:tblStyle w:val="TableGrid"/>
        <w:tblW w:w="0" w:type="auto"/>
        <w:tblInd w:w="2065" w:type="dxa"/>
        <w:tblLook w:val="04A0" w:firstRow="1" w:lastRow="0" w:firstColumn="1" w:lastColumn="0" w:noHBand="0" w:noVBand="1"/>
      </w:tblPr>
      <w:tblGrid>
        <w:gridCol w:w="3042"/>
        <w:gridCol w:w="2898"/>
      </w:tblGrid>
      <w:tr w:rsidR="00405EB5" w14:paraId="2F910154" w14:textId="77777777" w:rsidTr="00864641">
        <w:tc>
          <w:tcPr>
            <w:tcW w:w="3042" w:type="dxa"/>
          </w:tcPr>
          <w:p w14:paraId="138B14DB" w14:textId="77777777" w:rsidR="00405EB5" w:rsidRDefault="00405EB5" w:rsidP="00864641">
            <w:pPr>
              <w:rPr>
                <w:rFonts w:ascii="Arial" w:hAnsi="Arial" w:cs="Arial"/>
                <w:szCs w:val="24"/>
              </w:rPr>
            </w:pPr>
            <w:r>
              <w:rPr>
                <w:rFonts w:ascii="Arial" w:hAnsi="Arial" w:cs="Arial"/>
                <w:szCs w:val="24"/>
              </w:rPr>
              <w:t>A</w:t>
            </w:r>
          </w:p>
        </w:tc>
        <w:tc>
          <w:tcPr>
            <w:tcW w:w="2898" w:type="dxa"/>
          </w:tcPr>
          <w:p w14:paraId="59ABD180" w14:textId="77777777" w:rsidR="00405EB5" w:rsidRDefault="00405EB5" w:rsidP="00864641">
            <w:pPr>
              <w:rPr>
                <w:rFonts w:ascii="Arial" w:hAnsi="Arial" w:cs="Arial"/>
                <w:szCs w:val="24"/>
              </w:rPr>
            </w:pPr>
            <w:r>
              <w:rPr>
                <w:rFonts w:ascii="Arial" w:hAnsi="Arial" w:cs="Arial"/>
                <w:szCs w:val="24"/>
              </w:rPr>
              <w:t>94-100 %</w:t>
            </w:r>
          </w:p>
        </w:tc>
      </w:tr>
      <w:tr w:rsidR="00405EB5" w14:paraId="5E151EBE" w14:textId="77777777" w:rsidTr="00864641">
        <w:tc>
          <w:tcPr>
            <w:tcW w:w="3042" w:type="dxa"/>
          </w:tcPr>
          <w:p w14:paraId="68ECC795" w14:textId="77777777" w:rsidR="00405EB5" w:rsidRDefault="00405EB5" w:rsidP="00864641">
            <w:pPr>
              <w:rPr>
                <w:rFonts w:ascii="Arial" w:hAnsi="Arial" w:cs="Arial"/>
                <w:szCs w:val="24"/>
              </w:rPr>
            </w:pPr>
            <w:r>
              <w:rPr>
                <w:rFonts w:ascii="Arial" w:hAnsi="Arial" w:cs="Arial"/>
                <w:szCs w:val="24"/>
              </w:rPr>
              <w:t>A-</w:t>
            </w:r>
          </w:p>
        </w:tc>
        <w:tc>
          <w:tcPr>
            <w:tcW w:w="2898" w:type="dxa"/>
          </w:tcPr>
          <w:p w14:paraId="5EB197B0" w14:textId="77777777" w:rsidR="00405EB5" w:rsidRDefault="00405EB5" w:rsidP="00864641">
            <w:pPr>
              <w:rPr>
                <w:rFonts w:ascii="Arial" w:hAnsi="Arial" w:cs="Arial"/>
                <w:szCs w:val="24"/>
              </w:rPr>
            </w:pPr>
            <w:r>
              <w:rPr>
                <w:rFonts w:ascii="Arial" w:hAnsi="Arial" w:cs="Arial"/>
                <w:szCs w:val="24"/>
              </w:rPr>
              <w:t>90-93.99%</w:t>
            </w:r>
          </w:p>
        </w:tc>
      </w:tr>
      <w:tr w:rsidR="00405EB5" w14:paraId="4F7CC69B" w14:textId="77777777" w:rsidTr="00864641">
        <w:tc>
          <w:tcPr>
            <w:tcW w:w="3042" w:type="dxa"/>
          </w:tcPr>
          <w:p w14:paraId="6B4936C3" w14:textId="77777777" w:rsidR="00405EB5" w:rsidRDefault="00405EB5" w:rsidP="00864641">
            <w:pPr>
              <w:rPr>
                <w:rFonts w:ascii="Arial" w:hAnsi="Arial" w:cs="Arial"/>
                <w:szCs w:val="24"/>
              </w:rPr>
            </w:pPr>
            <w:r>
              <w:rPr>
                <w:rFonts w:ascii="Arial" w:hAnsi="Arial" w:cs="Arial"/>
                <w:szCs w:val="24"/>
              </w:rPr>
              <w:t>B+</w:t>
            </w:r>
          </w:p>
        </w:tc>
        <w:tc>
          <w:tcPr>
            <w:tcW w:w="2898" w:type="dxa"/>
          </w:tcPr>
          <w:p w14:paraId="72C6CB93" w14:textId="77777777" w:rsidR="00405EB5" w:rsidRDefault="0079670E" w:rsidP="00864641">
            <w:pPr>
              <w:rPr>
                <w:rFonts w:ascii="Arial" w:hAnsi="Arial" w:cs="Arial"/>
                <w:szCs w:val="24"/>
              </w:rPr>
            </w:pPr>
            <w:r>
              <w:rPr>
                <w:rFonts w:ascii="Arial" w:hAnsi="Arial" w:cs="Arial"/>
                <w:szCs w:val="24"/>
              </w:rPr>
              <w:t>87-89</w:t>
            </w:r>
            <w:r w:rsidR="00405EB5">
              <w:rPr>
                <w:rFonts w:ascii="Arial" w:hAnsi="Arial" w:cs="Arial"/>
                <w:szCs w:val="24"/>
              </w:rPr>
              <w:t>.99%</w:t>
            </w:r>
          </w:p>
        </w:tc>
      </w:tr>
      <w:tr w:rsidR="00405EB5" w14:paraId="42CD9E85" w14:textId="77777777" w:rsidTr="00864641">
        <w:tc>
          <w:tcPr>
            <w:tcW w:w="3042" w:type="dxa"/>
          </w:tcPr>
          <w:p w14:paraId="00DBFA0F" w14:textId="77777777" w:rsidR="00405EB5" w:rsidRPr="00213130" w:rsidRDefault="00405EB5" w:rsidP="00864641">
            <w:pPr>
              <w:rPr>
                <w:rFonts w:ascii="Arial" w:hAnsi="Arial" w:cs="Arial"/>
                <w:szCs w:val="24"/>
              </w:rPr>
            </w:pPr>
            <w:r w:rsidRPr="00213130">
              <w:rPr>
                <w:rFonts w:ascii="Arial" w:hAnsi="Arial" w:cs="Arial"/>
                <w:szCs w:val="24"/>
              </w:rPr>
              <w:t>B</w:t>
            </w:r>
          </w:p>
        </w:tc>
        <w:tc>
          <w:tcPr>
            <w:tcW w:w="2898" w:type="dxa"/>
          </w:tcPr>
          <w:p w14:paraId="1214CB72" w14:textId="77777777" w:rsidR="00405EB5" w:rsidRPr="00213130" w:rsidRDefault="0079670E" w:rsidP="00864641">
            <w:pPr>
              <w:rPr>
                <w:rFonts w:ascii="Arial" w:hAnsi="Arial" w:cs="Arial"/>
                <w:szCs w:val="24"/>
              </w:rPr>
            </w:pPr>
            <w:r w:rsidRPr="00213130">
              <w:rPr>
                <w:rFonts w:ascii="Arial" w:hAnsi="Arial" w:cs="Arial"/>
                <w:szCs w:val="24"/>
              </w:rPr>
              <w:t>84-86.99</w:t>
            </w:r>
            <w:r w:rsidR="00405EB5" w:rsidRPr="00213130">
              <w:rPr>
                <w:rFonts w:ascii="Arial" w:hAnsi="Arial" w:cs="Arial"/>
                <w:szCs w:val="24"/>
              </w:rPr>
              <w:t>%</w:t>
            </w:r>
          </w:p>
        </w:tc>
      </w:tr>
      <w:tr w:rsidR="00405EB5" w14:paraId="6A84AE91" w14:textId="77777777" w:rsidTr="00864641">
        <w:tc>
          <w:tcPr>
            <w:tcW w:w="3042" w:type="dxa"/>
          </w:tcPr>
          <w:p w14:paraId="65472BF1" w14:textId="77777777" w:rsidR="00405EB5" w:rsidRPr="00213130" w:rsidRDefault="0079670E" w:rsidP="00864641">
            <w:pPr>
              <w:rPr>
                <w:rFonts w:ascii="Arial" w:hAnsi="Arial" w:cs="Arial"/>
                <w:szCs w:val="24"/>
              </w:rPr>
            </w:pPr>
            <w:r w:rsidRPr="00213130">
              <w:rPr>
                <w:rFonts w:ascii="Arial" w:hAnsi="Arial" w:cs="Arial"/>
                <w:szCs w:val="24"/>
              </w:rPr>
              <w:t>B-</w:t>
            </w:r>
          </w:p>
        </w:tc>
        <w:tc>
          <w:tcPr>
            <w:tcW w:w="2898" w:type="dxa"/>
          </w:tcPr>
          <w:p w14:paraId="766DB9FA" w14:textId="77777777" w:rsidR="00405EB5" w:rsidRPr="00213130" w:rsidRDefault="0079670E" w:rsidP="00864641">
            <w:pPr>
              <w:rPr>
                <w:rFonts w:ascii="Arial" w:hAnsi="Arial" w:cs="Arial"/>
                <w:szCs w:val="24"/>
              </w:rPr>
            </w:pPr>
            <w:r w:rsidRPr="00213130">
              <w:rPr>
                <w:rFonts w:ascii="Arial" w:hAnsi="Arial" w:cs="Arial"/>
                <w:szCs w:val="24"/>
              </w:rPr>
              <w:t>80-83.99%</w:t>
            </w:r>
          </w:p>
        </w:tc>
      </w:tr>
      <w:tr w:rsidR="00405EB5" w14:paraId="00845882" w14:textId="77777777" w:rsidTr="00864641">
        <w:tc>
          <w:tcPr>
            <w:tcW w:w="3042" w:type="dxa"/>
          </w:tcPr>
          <w:p w14:paraId="7F29EF87" w14:textId="77777777" w:rsidR="00405EB5" w:rsidRPr="00213130" w:rsidRDefault="0079670E" w:rsidP="00864641">
            <w:pPr>
              <w:rPr>
                <w:rFonts w:ascii="Arial" w:hAnsi="Arial" w:cs="Arial"/>
                <w:szCs w:val="24"/>
              </w:rPr>
            </w:pPr>
            <w:r w:rsidRPr="00213130">
              <w:rPr>
                <w:rFonts w:ascii="Arial" w:hAnsi="Arial" w:cs="Arial"/>
                <w:szCs w:val="24"/>
              </w:rPr>
              <w:t>C+</w:t>
            </w:r>
          </w:p>
        </w:tc>
        <w:tc>
          <w:tcPr>
            <w:tcW w:w="2898" w:type="dxa"/>
          </w:tcPr>
          <w:p w14:paraId="06D6FBBE" w14:textId="77777777" w:rsidR="00405EB5" w:rsidRPr="00213130" w:rsidRDefault="0079670E" w:rsidP="00864641">
            <w:pPr>
              <w:rPr>
                <w:rFonts w:ascii="Arial" w:hAnsi="Arial" w:cs="Arial"/>
                <w:szCs w:val="24"/>
              </w:rPr>
            </w:pPr>
            <w:r w:rsidRPr="00213130">
              <w:rPr>
                <w:rFonts w:ascii="Arial" w:hAnsi="Arial" w:cs="Arial"/>
                <w:szCs w:val="24"/>
              </w:rPr>
              <w:t>77-79.99%</w:t>
            </w:r>
          </w:p>
        </w:tc>
      </w:tr>
      <w:tr w:rsidR="0079670E" w14:paraId="26D2889B" w14:textId="77777777" w:rsidTr="00864641">
        <w:tc>
          <w:tcPr>
            <w:tcW w:w="3042" w:type="dxa"/>
          </w:tcPr>
          <w:p w14:paraId="70441458" w14:textId="77777777" w:rsidR="0079670E" w:rsidRPr="00213130" w:rsidRDefault="0079670E" w:rsidP="0079670E">
            <w:pPr>
              <w:rPr>
                <w:rFonts w:ascii="Arial" w:hAnsi="Arial" w:cs="Arial"/>
                <w:szCs w:val="24"/>
              </w:rPr>
            </w:pPr>
            <w:r w:rsidRPr="00213130">
              <w:rPr>
                <w:rFonts w:ascii="Arial" w:hAnsi="Arial" w:cs="Arial"/>
                <w:szCs w:val="24"/>
              </w:rPr>
              <w:lastRenderedPageBreak/>
              <w:t>C</w:t>
            </w:r>
          </w:p>
        </w:tc>
        <w:tc>
          <w:tcPr>
            <w:tcW w:w="2898" w:type="dxa"/>
          </w:tcPr>
          <w:p w14:paraId="7ECD58BF" w14:textId="77777777" w:rsidR="0079670E" w:rsidRPr="00213130" w:rsidRDefault="0079670E" w:rsidP="0079670E">
            <w:pPr>
              <w:rPr>
                <w:rFonts w:ascii="Arial" w:hAnsi="Arial" w:cs="Arial"/>
                <w:szCs w:val="24"/>
              </w:rPr>
            </w:pPr>
            <w:r w:rsidRPr="00213130">
              <w:rPr>
                <w:rFonts w:ascii="Arial" w:hAnsi="Arial" w:cs="Arial"/>
                <w:szCs w:val="24"/>
              </w:rPr>
              <w:t>74-76.99%</w:t>
            </w:r>
          </w:p>
        </w:tc>
      </w:tr>
      <w:tr w:rsidR="0079670E" w14:paraId="7ED4EB08" w14:textId="77777777" w:rsidTr="00864641">
        <w:tc>
          <w:tcPr>
            <w:tcW w:w="3042" w:type="dxa"/>
          </w:tcPr>
          <w:p w14:paraId="75CF6777" w14:textId="77777777" w:rsidR="0079670E" w:rsidRPr="00213130" w:rsidRDefault="0079670E" w:rsidP="0079670E">
            <w:pPr>
              <w:rPr>
                <w:rFonts w:ascii="Arial" w:hAnsi="Arial" w:cs="Arial"/>
                <w:szCs w:val="24"/>
              </w:rPr>
            </w:pPr>
            <w:r w:rsidRPr="00213130">
              <w:rPr>
                <w:rFonts w:ascii="Arial" w:hAnsi="Arial" w:cs="Arial"/>
                <w:szCs w:val="24"/>
              </w:rPr>
              <w:t>C-</w:t>
            </w:r>
          </w:p>
        </w:tc>
        <w:tc>
          <w:tcPr>
            <w:tcW w:w="2898" w:type="dxa"/>
          </w:tcPr>
          <w:p w14:paraId="30C1332C" w14:textId="77777777" w:rsidR="0079670E" w:rsidRPr="00213130" w:rsidRDefault="0079670E" w:rsidP="0079670E">
            <w:pPr>
              <w:rPr>
                <w:rFonts w:ascii="Arial" w:hAnsi="Arial" w:cs="Arial"/>
                <w:szCs w:val="24"/>
              </w:rPr>
            </w:pPr>
            <w:r w:rsidRPr="00213130">
              <w:rPr>
                <w:rFonts w:ascii="Arial" w:hAnsi="Arial" w:cs="Arial"/>
                <w:szCs w:val="24"/>
              </w:rPr>
              <w:t>70-73.99%</w:t>
            </w:r>
          </w:p>
        </w:tc>
      </w:tr>
      <w:tr w:rsidR="0079670E" w14:paraId="4DD00A27" w14:textId="77777777" w:rsidTr="00864641">
        <w:tc>
          <w:tcPr>
            <w:tcW w:w="3042" w:type="dxa"/>
          </w:tcPr>
          <w:p w14:paraId="4949A01F" w14:textId="77777777" w:rsidR="0079670E" w:rsidRPr="00213130" w:rsidRDefault="00213130" w:rsidP="0079670E">
            <w:pPr>
              <w:rPr>
                <w:rFonts w:ascii="Arial" w:hAnsi="Arial" w:cs="Arial"/>
                <w:szCs w:val="24"/>
              </w:rPr>
            </w:pPr>
            <w:r w:rsidRPr="00213130">
              <w:rPr>
                <w:rFonts w:ascii="Arial" w:hAnsi="Arial" w:cs="Arial"/>
                <w:szCs w:val="24"/>
              </w:rPr>
              <w:t>D+</w:t>
            </w:r>
          </w:p>
        </w:tc>
        <w:tc>
          <w:tcPr>
            <w:tcW w:w="2898" w:type="dxa"/>
          </w:tcPr>
          <w:p w14:paraId="289095D0" w14:textId="77777777" w:rsidR="0079670E" w:rsidRPr="00213130" w:rsidRDefault="00213130" w:rsidP="0079670E">
            <w:pPr>
              <w:rPr>
                <w:rFonts w:ascii="Arial" w:hAnsi="Arial" w:cs="Arial"/>
                <w:szCs w:val="24"/>
              </w:rPr>
            </w:pPr>
            <w:r w:rsidRPr="00213130">
              <w:rPr>
                <w:rFonts w:ascii="Arial" w:hAnsi="Arial" w:cs="Arial"/>
                <w:szCs w:val="24"/>
              </w:rPr>
              <w:t>67-69.99%</w:t>
            </w:r>
          </w:p>
        </w:tc>
      </w:tr>
      <w:tr w:rsidR="00213130" w14:paraId="18C1572C" w14:textId="77777777" w:rsidTr="00864641">
        <w:tc>
          <w:tcPr>
            <w:tcW w:w="3042" w:type="dxa"/>
          </w:tcPr>
          <w:p w14:paraId="41225FD9" w14:textId="77777777" w:rsidR="00213130" w:rsidRPr="00213130" w:rsidRDefault="00213130" w:rsidP="00213130">
            <w:pPr>
              <w:rPr>
                <w:rFonts w:ascii="Arial" w:hAnsi="Arial" w:cs="Arial"/>
                <w:szCs w:val="24"/>
              </w:rPr>
            </w:pPr>
            <w:r w:rsidRPr="00213130">
              <w:rPr>
                <w:rFonts w:ascii="Arial" w:hAnsi="Arial" w:cs="Arial"/>
                <w:szCs w:val="24"/>
              </w:rPr>
              <w:t>D</w:t>
            </w:r>
          </w:p>
        </w:tc>
        <w:tc>
          <w:tcPr>
            <w:tcW w:w="2898" w:type="dxa"/>
          </w:tcPr>
          <w:p w14:paraId="5EC3CDF7" w14:textId="77777777" w:rsidR="00213130" w:rsidRPr="00213130" w:rsidRDefault="00213130" w:rsidP="00213130">
            <w:pPr>
              <w:rPr>
                <w:rFonts w:ascii="Arial" w:hAnsi="Arial" w:cs="Arial"/>
                <w:szCs w:val="24"/>
              </w:rPr>
            </w:pPr>
            <w:r w:rsidRPr="00213130">
              <w:rPr>
                <w:rFonts w:ascii="Arial" w:hAnsi="Arial" w:cs="Arial"/>
                <w:szCs w:val="24"/>
              </w:rPr>
              <w:t>64-66.99%</w:t>
            </w:r>
          </w:p>
        </w:tc>
      </w:tr>
      <w:tr w:rsidR="00213130" w14:paraId="2A4E7E13" w14:textId="77777777" w:rsidTr="00864641">
        <w:tc>
          <w:tcPr>
            <w:tcW w:w="3042" w:type="dxa"/>
          </w:tcPr>
          <w:p w14:paraId="4C39EFAD" w14:textId="77777777" w:rsidR="00213130" w:rsidRPr="00213130" w:rsidRDefault="00213130" w:rsidP="00213130">
            <w:pPr>
              <w:rPr>
                <w:rFonts w:ascii="Arial" w:hAnsi="Arial" w:cs="Arial"/>
                <w:szCs w:val="24"/>
              </w:rPr>
            </w:pPr>
            <w:r w:rsidRPr="00213130">
              <w:rPr>
                <w:rFonts w:ascii="Arial" w:hAnsi="Arial" w:cs="Arial"/>
                <w:szCs w:val="24"/>
              </w:rPr>
              <w:t>D-</w:t>
            </w:r>
          </w:p>
        </w:tc>
        <w:tc>
          <w:tcPr>
            <w:tcW w:w="2898" w:type="dxa"/>
          </w:tcPr>
          <w:p w14:paraId="65AC9EA1" w14:textId="77777777" w:rsidR="00213130" w:rsidRPr="00213130" w:rsidRDefault="00213130" w:rsidP="00213130">
            <w:pPr>
              <w:rPr>
                <w:rFonts w:ascii="Arial" w:hAnsi="Arial" w:cs="Arial"/>
                <w:szCs w:val="24"/>
              </w:rPr>
            </w:pPr>
            <w:r w:rsidRPr="00213130">
              <w:rPr>
                <w:rFonts w:ascii="Arial" w:hAnsi="Arial" w:cs="Arial"/>
                <w:szCs w:val="24"/>
              </w:rPr>
              <w:t>60-63.99%</w:t>
            </w:r>
          </w:p>
        </w:tc>
      </w:tr>
      <w:tr w:rsidR="00213130" w14:paraId="578B1DBD" w14:textId="77777777" w:rsidTr="00864641">
        <w:tc>
          <w:tcPr>
            <w:tcW w:w="3042" w:type="dxa"/>
          </w:tcPr>
          <w:p w14:paraId="204774D9" w14:textId="77777777" w:rsidR="00213130" w:rsidRPr="00213130" w:rsidRDefault="00213130" w:rsidP="00213130">
            <w:pPr>
              <w:rPr>
                <w:rFonts w:ascii="Arial" w:hAnsi="Arial" w:cs="Arial"/>
                <w:szCs w:val="24"/>
              </w:rPr>
            </w:pPr>
            <w:r w:rsidRPr="00213130">
              <w:rPr>
                <w:rFonts w:ascii="Arial" w:hAnsi="Arial" w:cs="Arial"/>
                <w:szCs w:val="24"/>
              </w:rPr>
              <w:t>F</w:t>
            </w:r>
          </w:p>
        </w:tc>
        <w:tc>
          <w:tcPr>
            <w:tcW w:w="2898" w:type="dxa"/>
          </w:tcPr>
          <w:p w14:paraId="705A696B" w14:textId="77777777" w:rsidR="00213130" w:rsidRPr="00213130" w:rsidRDefault="00213130" w:rsidP="00213130">
            <w:pPr>
              <w:rPr>
                <w:rFonts w:ascii="Arial" w:hAnsi="Arial" w:cs="Arial"/>
                <w:szCs w:val="24"/>
              </w:rPr>
            </w:pPr>
            <w:r w:rsidRPr="00213130">
              <w:rPr>
                <w:rFonts w:ascii="Arial" w:hAnsi="Arial" w:cs="Arial"/>
                <w:szCs w:val="24"/>
              </w:rPr>
              <w:t>Below 59.99%</w:t>
            </w:r>
          </w:p>
        </w:tc>
      </w:tr>
    </w:tbl>
    <w:p w14:paraId="0F00BCD8" w14:textId="77777777" w:rsidR="00405EB5" w:rsidRPr="0087525C" w:rsidRDefault="00405EB5" w:rsidP="004E0658">
      <w:pPr>
        <w:rPr>
          <w:rFonts w:ascii="Arial" w:hAnsi="Arial" w:cs="Arial"/>
          <w:szCs w:val="24"/>
        </w:rPr>
      </w:pPr>
    </w:p>
    <w:p w14:paraId="2A597480" w14:textId="77777777" w:rsidR="00161C31" w:rsidRDefault="00405EB5" w:rsidP="004E0658">
      <w:pPr>
        <w:rPr>
          <w:rFonts w:ascii="Arial" w:hAnsi="Arial" w:cs="Arial"/>
          <w:szCs w:val="24"/>
        </w:rPr>
      </w:pPr>
      <w:r>
        <w:rPr>
          <w:rFonts w:ascii="Arial" w:hAnsi="Arial" w:cs="Arial"/>
          <w:szCs w:val="24"/>
        </w:rPr>
        <w:t>You can also add points</w:t>
      </w:r>
      <w:r w:rsidR="00975CA6">
        <w:rPr>
          <w:rFonts w:ascii="Arial" w:hAnsi="Arial" w:cs="Arial"/>
          <w:szCs w:val="24"/>
        </w:rPr>
        <w:t xml:space="preserve"> range</w:t>
      </w:r>
      <w:r>
        <w:rPr>
          <w:rFonts w:ascii="Arial" w:hAnsi="Arial" w:cs="Arial"/>
          <w:szCs w:val="24"/>
        </w:rPr>
        <w:t xml:space="preserve"> in a third column, if you choose.</w:t>
      </w:r>
    </w:p>
    <w:p w14:paraId="44D717A9" w14:textId="77777777" w:rsidR="00405EB5" w:rsidRPr="0087525C" w:rsidRDefault="00405EB5" w:rsidP="004E0658">
      <w:pPr>
        <w:rPr>
          <w:rFonts w:ascii="Arial" w:hAnsi="Arial" w:cs="Arial"/>
          <w:szCs w:val="24"/>
        </w:rPr>
      </w:pPr>
    </w:p>
    <w:p w14:paraId="0AB37AFA" w14:textId="77777777" w:rsidR="00161C31" w:rsidRPr="0087525C" w:rsidRDefault="00161C31" w:rsidP="00161C31">
      <w:pPr>
        <w:rPr>
          <w:rFonts w:ascii="Arial" w:hAnsi="Arial" w:cs="Arial"/>
          <w:b/>
          <w:szCs w:val="24"/>
        </w:rPr>
      </w:pPr>
      <w:r w:rsidRPr="0087525C">
        <w:rPr>
          <w:rFonts w:ascii="Arial" w:hAnsi="Arial" w:cs="Arial"/>
          <w:b/>
          <w:szCs w:val="24"/>
        </w:rPr>
        <w:t>EXTRA CREDIT:</w:t>
      </w:r>
    </w:p>
    <w:p w14:paraId="22816E5D" w14:textId="77777777" w:rsidR="00161C31" w:rsidRDefault="00161C31" w:rsidP="00161C31">
      <w:pPr>
        <w:rPr>
          <w:rFonts w:ascii="Arial" w:hAnsi="Arial" w:cs="Arial"/>
          <w:szCs w:val="24"/>
        </w:rPr>
      </w:pPr>
      <w:r w:rsidRPr="0087525C">
        <w:rPr>
          <w:rFonts w:ascii="Arial" w:hAnsi="Arial" w:cs="Arial"/>
          <w:szCs w:val="24"/>
        </w:rPr>
        <w:t>Include information on whether or not you will allow/provide opportunities for extra credit.  This will save you questions later in the course.</w:t>
      </w:r>
    </w:p>
    <w:p w14:paraId="5A739956" w14:textId="77777777" w:rsidR="00975CA6" w:rsidRPr="0087525C" w:rsidRDefault="00975CA6" w:rsidP="00161C31">
      <w:pPr>
        <w:rPr>
          <w:rFonts w:ascii="Arial" w:hAnsi="Arial" w:cs="Arial"/>
          <w:szCs w:val="24"/>
        </w:rPr>
      </w:pPr>
    </w:p>
    <w:p w14:paraId="1FCE50E2" w14:textId="77777777" w:rsidR="00161C31" w:rsidRPr="0087525C" w:rsidRDefault="00161C31" w:rsidP="004E0658">
      <w:pPr>
        <w:rPr>
          <w:rFonts w:ascii="Arial" w:hAnsi="Arial" w:cs="Arial"/>
          <w:szCs w:val="24"/>
        </w:rPr>
      </w:pPr>
    </w:p>
    <w:tbl>
      <w:tblPr>
        <w:tblStyle w:val="TableGrid"/>
        <w:tblW w:w="0" w:type="auto"/>
        <w:tblLook w:val="04A0" w:firstRow="1" w:lastRow="0" w:firstColumn="1" w:lastColumn="0" w:noHBand="0" w:noVBand="1"/>
      </w:tblPr>
      <w:tblGrid>
        <w:gridCol w:w="9401"/>
      </w:tblGrid>
      <w:tr w:rsidR="00074A06" w:rsidRPr="0087525C" w14:paraId="63B0E21C" w14:textId="77777777" w:rsidTr="00DD122A">
        <w:tc>
          <w:tcPr>
            <w:tcW w:w="9401" w:type="dxa"/>
            <w:shd w:val="clear" w:color="auto" w:fill="B8CCE4" w:themeFill="accent1" w:themeFillTint="66"/>
          </w:tcPr>
          <w:p w14:paraId="4901C35F" w14:textId="77777777" w:rsidR="00074A06" w:rsidRPr="0087525C" w:rsidRDefault="00074A06" w:rsidP="00676E4C">
            <w:pPr>
              <w:pStyle w:val="Heading1"/>
              <w:rPr>
                <w:rFonts w:ascii="Arial" w:hAnsi="Arial" w:cs="Arial"/>
              </w:rPr>
            </w:pPr>
            <w:bookmarkStart w:id="3" w:name="_Toc139632205"/>
            <w:r w:rsidRPr="0087525C">
              <w:rPr>
                <w:rFonts w:ascii="Arial" w:hAnsi="Arial" w:cs="Arial"/>
              </w:rPr>
              <w:t xml:space="preserve">Course </w:t>
            </w:r>
            <w:r w:rsidR="000822F2" w:rsidRPr="0087525C">
              <w:rPr>
                <w:rFonts w:ascii="Arial" w:hAnsi="Arial" w:cs="Arial"/>
              </w:rPr>
              <w:t>Procedures and Policies</w:t>
            </w:r>
            <w:r w:rsidRPr="0087525C">
              <w:rPr>
                <w:rFonts w:ascii="Arial" w:hAnsi="Arial" w:cs="Arial"/>
              </w:rPr>
              <w:t>:</w:t>
            </w:r>
            <w:bookmarkEnd w:id="3"/>
            <w:r w:rsidRPr="0087525C">
              <w:rPr>
                <w:rFonts w:ascii="Arial" w:hAnsi="Arial" w:cs="Arial"/>
              </w:rPr>
              <w:t xml:space="preserve">  </w:t>
            </w:r>
          </w:p>
        </w:tc>
      </w:tr>
    </w:tbl>
    <w:p w14:paraId="13DF3AC5" w14:textId="77777777" w:rsidR="00161C31" w:rsidRPr="0087525C" w:rsidRDefault="00161C31" w:rsidP="004E0658">
      <w:pPr>
        <w:rPr>
          <w:rFonts w:ascii="Arial" w:hAnsi="Arial" w:cs="Arial"/>
          <w:szCs w:val="24"/>
        </w:rPr>
      </w:pPr>
    </w:p>
    <w:p w14:paraId="75DE4EEF" w14:textId="77777777" w:rsidR="00676E4C" w:rsidRPr="0087525C" w:rsidRDefault="00676E4C" w:rsidP="00676E4C">
      <w:pPr>
        <w:rPr>
          <w:rFonts w:ascii="Arial" w:hAnsi="Arial" w:cs="Arial"/>
          <w:szCs w:val="24"/>
        </w:rPr>
      </w:pPr>
      <w:r w:rsidRPr="0087525C">
        <w:rPr>
          <w:rFonts w:ascii="Arial" w:hAnsi="Arial" w:cs="Arial"/>
          <w:b/>
          <w:szCs w:val="24"/>
        </w:rPr>
        <w:t>ACADEMIC INTEGRITY</w:t>
      </w:r>
      <w:r w:rsidRPr="0087525C">
        <w:rPr>
          <w:rFonts w:ascii="Arial" w:hAnsi="Arial" w:cs="Arial"/>
          <w:szCs w:val="24"/>
        </w:rPr>
        <w:t xml:space="preserve">: </w:t>
      </w:r>
    </w:p>
    <w:p w14:paraId="6C872FF1" w14:textId="77777777" w:rsidR="00676E4C" w:rsidRPr="0087525C" w:rsidRDefault="00676E4C" w:rsidP="00676E4C">
      <w:pPr>
        <w:rPr>
          <w:rFonts w:ascii="Arial" w:hAnsi="Arial" w:cs="Arial"/>
          <w:szCs w:val="24"/>
        </w:rPr>
      </w:pPr>
      <w:r w:rsidRPr="0087525C">
        <w:rPr>
          <w:rFonts w:ascii="Arial" w:hAnsi="Arial" w:cs="Arial"/>
          <w:szCs w:val="24"/>
        </w:rPr>
        <w:t xml:space="preserve">Academic integrity is important, and faculty should not assume that students have read the Minnesota West Code of Conduct and the relevant portions on Academic Integrity on the web site: </w:t>
      </w:r>
      <w:hyperlink r:id="rId18" w:history="1">
        <w:r w:rsidRPr="0087525C">
          <w:rPr>
            <w:rStyle w:val="Hyperlink"/>
            <w:rFonts w:ascii="Arial" w:hAnsi="Arial" w:cs="Arial"/>
            <w:szCs w:val="24"/>
          </w:rPr>
          <w:t>http://www.mnwest.edu/images/student-information-policies/code_of_conduct.pdf</w:t>
        </w:r>
      </w:hyperlink>
      <w:r w:rsidRPr="0087525C">
        <w:rPr>
          <w:rFonts w:ascii="Arial" w:hAnsi="Arial" w:cs="Arial"/>
          <w:szCs w:val="24"/>
        </w:rPr>
        <w:t xml:space="preserve">  (academic integrity information begins on page 8).  Be sure to review any penalties for cheating, plagiarism, etc. in this section, provide the link to the Code of Conduct, and spend time with your students ensuring that they understand the consequences of any academic integrity infractions.</w:t>
      </w:r>
    </w:p>
    <w:p w14:paraId="194719FA" w14:textId="77777777" w:rsidR="00676E4C" w:rsidRPr="0087525C" w:rsidRDefault="00676E4C" w:rsidP="00676E4C">
      <w:pPr>
        <w:rPr>
          <w:rFonts w:ascii="Arial" w:hAnsi="Arial" w:cs="Arial"/>
          <w:szCs w:val="24"/>
        </w:rPr>
      </w:pPr>
    </w:p>
    <w:p w14:paraId="57BC552D" w14:textId="77777777" w:rsidR="00676E4C" w:rsidRPr="0087525C" w:rsidRDefault="00676E4C" w:rsidP="00676E4C">
      <w:pPr>
        <w:rPr>
          <w:rFonts w:ascii="Arial" w:hAnsi="Arial" w:cs="Arial"/>
          <w:szCs w:val="24"/>
        </w:rPr>
      </w:pPr>
      <w:r w:rsidRPr="0087525C">
        <w:rPr>
          <w:rFonts w:ascii="Arial" w:hAnsi="Arial" w:cs="Arial"/>
          <w:szCs w:val="24"/>
        </w:rPr>
        <w:t xml:space="preserve">Example:  </w:t>
      </w:r>
      <w:r w:rsidRPr="0087525C">
        <w:rPr>
          <w:rFonts w:ascii="Arial" w:hAnsi="Arial" w:cs="Arial"/>
          <w:bCs/>
          <w:szCs w:val="24"/>
        </w:rPr>
        <w:t xml:space="preserve">Academic Dishonesty is defined as the submission of false academic records, cheating, plagiarism, altering, forging, or misusing a college academic record; acquiring or using test materials without faculty permission; acting alone or in cooperation with another to falsify records or to obtain dishonest grades, honors, or awards.  Any acts of academic dishonesty will be subject to disciplinary action and could result in sanctions as described in the Minnesota West Community &amp; Technical College Student </w:t>
      </w:r>
      <w:bookmarkStart w:id="4" w:name="_Hlk119936391"/>
      <w:r w:rsidR="000266A9">
        <w:rPr>
          <w:rStyle w:val="Hyperlink"/>
          <w:rFonts w:ascii="Arial" w:hAnsi="Arial" w:cs="Arial"/>
          <w:bCs/>
          <w:szCs w:val="24"/>
        </w:rPr>
        <w:fldChar w:fldCharType="begin"/>
      </w:r>
      <w:r w:rsidR="000266A9">
        <w:rPr>
          <w:rStyle w:val="Hyperlink"/>
          <w:rFonts w:ascii="Arial" w:hAnsi="Arial" w:cs="Arial"/>
          <w:bCs/>
          <w:szCs w:val="24"/>
        </w:rPr>
        <w:instrText xml:space="preserve"> HYPERLINK "http://www.mnwest.edu/images/student-information-policies/code_of_conduct.pdf" \t "_blank" </w:instrText>
      </w:r>
      <w:r w:rsidR="000266A9">
        <w:rPr>
          <w:rStyle w:val="Hyperlink"/>
          <w:rFonts w:ascii="Arial" w:hAnsi="Arial" w:cs="Arial"/>
          <w:bCs/>
          <w:szCs w:val="24"/>
        </w:rPr>
        <w:fldChar w:fldCharType="separate"/>
      </w:r>
      <w:r w:rsidRPr="0087525C">
        <w:rPr>
          <w:rStyle w:val="Hyperlink"/>
          <w:rFonts w:ascii="Arial" w:hAnsi="Arial" w:cs="Arial"/>
          <w:bCs/>
          <w:szCs w:val="24"/>
        </w:rPr>
        <w:t>Code of Conduct</w:t>
      </w:r>
      <w:r w:rsidR="000266A9">
        <w:rPr>
          <w:rStyle w:val="Hyperlink"/>
          <w:rFonts w:ascii="Arial" w:hAnsi="Arial" w:cs="Arial"/>
          <w:bCs/>
          <w:szCs w:val="24"/>
        </w:rPr>
        <w:fldChar w:fldCharType="end"/>
      </w:r>
      <w:bookmarkEnd w:id="4"/>
      <w:r w:rsidRPr="0087525C">
        <w:rPr>
          <w:rFonts w:ascii="Arial" w:hAnsi="Arial" w:cs="Arial"/>
          <w:bCs/>
          <w:szCs w:val="24"/>
        </w:rPr>
        <w:t>.</w:t>
      </w:r>
    </w:p>
    <w:p w14:paraId="6F1C7284" w14:textId="77777777" w:rsidR="004E0658" w:rsidRPr="0087525C" w:rsidRDefault="004E0658" w:rsidP="00024507">
      <w:pPr>
        <w:rPr>
          <w:rFonts w:ascii="Arial" w:hAnsi="Arial" w:cs="Arial"/>
          <w:szCs w:val="24"/>
        </w:rPr>
      </w:pPr>
    </w:p>
    <w:p w14:paraId="3162239F" w14:textId="2DB0F215" w:rsidR="003B6A07" w:rsidRPr="0087525C" w:rsidRDefault="004E0658" w:rsidP="003B6A07">
      <w:pPr>
        <w:rPr>
          <w:rFonts w:ascii="Arial" w:hAnsi="Arial" w:cs="Arial"/>
          <w:szCs w:val="24"/>
        </w:rPr>
      </w:pPr>
      <w:r w:rsidRPr="0087525C">
        <w:rPr>
          <w:rFonts w:ascii="Arial" w:hAnsi="Arial" w:cs="Arial"/>
          <w:b/>
          <w:szCs w:val="24"/>
        </w:rPr>
        <w:t>ATTENDANCE</w:t>
      </w:r>
      <w:r w:rsidRPr="0087525C">
        <w:rPr>
          <w:rFonts w:ascii="Arial" w:hAnsi="Arial" w:cs="Arial"/>
          <w:szCs w:val="24"/>
        </w:rPr>
        <w:t>:</w:t>
      </w:r>
      <w:r w:rsidR="00676E4C" w:rsidRPr="0087525C">
        <w:rPr>
          <w:rFonts w:ascii="Arial" w:hAnsi="Arial" w:cs="Arial"/>
          <w:szCs w:val="24"/>
        </w:rPr>
        <w:t xml:space="preserve"> </w:t>
      </w:r>
      <w:r w:rsidR="003B6A07" w:rsidRPr="0087525C">
        <w:rPr>
          <w:rFonts w:ascii="Arial" w:hAnsi="Arial" w:cs="Arial"/>
          <w:szCs w:val="24"/>
        </w:rPr>
        <w:t xml:space="preserve">If you have an attendance standard, or if your division has an attendance policy, state that information in this section.  </w:t>
      </w:r>
      <w:r w:rsidR="000822F2" w:rsidRPr="0087525C">
        <w:rPr>
          <w:rFonts w:ascii="Arial" w:hAnsi="Arial" w:cs="Arial"/>
          <w:szCs w:val="24"/>
        </w:rPr>
        <w:t xml:space="preserve"> You will want to include any division/program attendance requirements, as well as a statement that t</w:t>
      </w:r>
      <w:r w:rsidR="003B6A07" w:rsidRPr="0087525C">
        <w:rPr>
          <w:rFonts w:ascii="Arial" w:hAnsi="Arial" w:cs="Arial"/>
          <w:szCs w:val="24"/>
        </w:rPr>
        <w:t xml:space="preserve">he instructor retains the right to review extenuating circumstances on a case-by-case basis. </w:t>
      </w:r>
      <w:r w:rsidR="00DC6C79" w:rsidRPr="0087525C">
        <w:rPr>
          <w:rFonts w:ascii="Arial" w:hAnsi="Arial" w:cs="Arial"/>
          <w:szCs w:val="24"/>
        </w:rPr>
        <w:br/>
      </w:r>
    </w:p>
    <w:p w14:paraId="1CFD535F" w14:textId="77777777" w:rsidR="00676E4C" w:rsidRPr="0087525C" w:rsidRDefault="009741B4" w:rsidP="00676E4C">
      <w:pPr>
        <w:pStyle w:val="NormalWeb"/>
        <w:spacing w:before="0" w:beforeAutospacing="0" w:after="0" w:afterAutospacing="0"/>
        <w:rPr>
          <w:rFonts w:ascii="Arial" w:hAnsi="Arial" w:cs="Arial"/>
          <w:b/>
        </w:rPr>
      </w:pPr>
      <w:r w:rsidRPr="0087525C">
        <w:rPr>
          <w:rFonts w:ascii="Arial" w:hAnsi="Arial" w:cs="Arial"/>
          <w:b/>
        </w:rPr>
        <w:t>DATA PRIVACY</w:t>
      </w:r>
      <w:r w:rsidR="00676E4C" w:rsidRPr="0087525C">
        <w:rPr>
          <w:rFonts w:ascii="Arial" w:hAnsi="Arial" w:cs="Arial"/>
          <w:b/>
        </w:rPr>
        <w:t xml:space="preserve">: </w:t>
      </w:r>
      <w:r w:rsidR="00676E4C" w:rsidRPr="0087525C">
        <w:rPr>
          <w:rFonts w:ascii="Arial" w:hAnsi="Arial" w:cs="Arial"/>
        </w:rPr>
        <w:t xml:space="preserve">Minnesota West ensures student data privacy. For more information, review the college’s </w:t>
      </w:r>
      <w:hyperlink r:id="rId19" w:tgtFrame="_blank" w:history="1">
        <w:r w:rsidR="00676E4C" w:rsidRPr="0087525C">
          <w:rPr>
            <w:rStyle w:val="Hyperlink"/>
            <w:rFonts w:ascii="Arial" w:hAnsi="Arial" w:cs="Arial"/>
          </w:rPr>
          <w:t>policy</w:t>
        </w:r>
      </w:hyperlink>
      <w:r w:rsidR="00676E4C" w:rsidRPr="0087525C">
        <w:rPr>
          <w:rFonts w:ascii="Arial" w:hAnsi="Arial" w:cs="Arial"/>
        </w:rPr>
        <w:t>.  Also, you can review the D2L Brigh</w:t>
      </w:r>
      <w:r w:rsidRPr="0087525C">
        <w:rPr>
          <w:rFonts w:ascii="Arial" w:hAnsi="Arial" w:cs="Arial"/>
        </w:rPr>
        <w:t>t</w:t>
      </w:r>
      <w:r w:rsidR="00676E4C" w:rsidRPr="0087525C">
        <w:rPr>
          <w:rFonts w:ascii="Arial" w:hAnsi="Arial" w:cs="Arial"/>
        </w:rPr>
        <w:t xml:space="preserve">space privacy statement at </w:t>
      </w:r>
      <w:hyperlink r:id="rId20" w:history="1">
        <w:r w:rsidR="00676E4C" w:rsidRPr="0087525C">
          <w:rPr>
            <w:rStyle w:val="Hyperlink"/>
            <w:rFonts w:ascii="Arial" w:hAnsi="Arial" w:cs="Arial"/>
          </w:rPr>
          <w:t>https://www.d2l.com/legal/privacy/</w:t>
        </w:r>
      </w:hyperlink>
      <w:r w:rsidR="00676E4C" w:rsidRPr="0087525C">
        <w:rPr>
          <w:rStyle w:val="Hyperlink"/>
          <w:rFonts w:ascii="Arial" w:hAnsi="Arial" w:cs="Arial"/>
        </w:rPr>
        <w:t xml:space="preserve">. </w:t>
      </w:r>
      <w:r w:rsidR="00676E4C" w:rsidRPr="0087525C">
        <w:rPr>
          <w:rFonts w:ascii="Arial" w:hAnsi="Arial" w:cs="Arial"/>
        </w:rPr>
        <w:t xml:space="preserve"> </w:t>
      </w:r>
    </w:p>
    <w:p w14:paraId="3D74175D" w14:textId="77777777" w:rsidR="004E0658" w:rsidRPr="0087525C" w:rsidRDefault="004E0658" w:rsidP="00024507">
      <w:pPr>
        <w:rPr>
          <w:rFonts w:ascii="Arial" w:hAnsi="Arial" w:cs="Arial"/>
          <w:szCs w:val="24"/>
        </w:rPr>
      </w:pPr>
    </w:p>
    <w:p w14:paraId="29B118F0" w14:textId="77777777" w:rsidR="004E0658" w:rsidRPr="0087525C" w:rsidRDefault="004E0658" w:rsidP="00024507">
      <w:pPr>
        <w:rPr>
          <w:rFonts w:ascii="Arial" w:hAnsi="Arial" w:cs="Arial"/>
          <w:szCs w:val="24"/>
        </w:rPr>
      </w:pPr>
      <w:r w:rsidRPr="0087525C">
        <w:rPr>
          <w:rFonts w:ascii="Arial" w:hAnsi="Arial" w:cs="Arial"/>
          <w:b/>
          <w:szCs w:val="24"/>
        </w:rPr>
        <w:t>EXPECTATIONS</w:t>
      </w:r>
      <w:r w:rsidRPr="0087525C">
        <w:rPr>
          <w:rFonts w:ascii="Arial" w:hAnsi="Arial" w:cs="Arial"/>
          <w:szCs w:val="24"/>
        </w:rPr>
        <w:t xml:space="preserve">: </w:t>
      </w:r>
      <w:r w:rsidR="00D93A58" w:rsidRPr="0087525C">
        <w:rPr>
          <w:rFonts w:ascii="Arial" w:hAnsi="Arial" w:cs="Arial"/>
          <w:szCs w:val="24"/>
        </w:rPr>
        <w:t>some items to include here may include</w:t>
      </w:r>
      <w:r w:rsidRPr="0087525C">
        <w:rPr>
          <w:rFonts w:ascii="Arial" w:hAnsi="Arial" w:cs="Arial"/>
          <w:szCs w:val="24"/>
        </w:rPr>
        <w:t xml:space="preserve"> classroom behavior, workload, working together, if online, how much do you expect them to che</w:t>
      </w:r>
      <w:r w:rsidR="00D9070E" w:rsidRPr="0087525C">
        <w:rPr>
          <w:rFonts w:ascii="Arial" w:hAnsi="Arial" w:cs="Arial"/>
          <w:szCs w:val="24"/>
        </w:rPr>
        <w:t>c</w:t>
      </w:r>
      <w:r w:rsidRPr="0087525C">
        <w:rPr>
          <w:rFonts w:ascii="Arial" w:hAnsi="Arial" w:cs="Arial"/>
          <w:szCs w:val="24"/>
        </w:rPr>
        <w:t>k in to the site each week</w:t>
      </w:r>
      <w:r w:rsidR="00D93A58" w:rsidRPr="0087525C">
        <w:rPr>
          <w:rFonts w:ascii="Arial" w:hAnsi="Arial" w:cs="Arial"/>
          <w:szCs w:val="24"/>
        </w:rPr>
        <w:t xml:space="preserve">, etc. </w:t>
      </w:r>
    </w:p>
    <w:p w14:paraId="0A1673FA" w14:textId="77777777" w:rsidR="00676E4C" w:rsidRPr="0087525C" w:rsidRDefault="00676E4C" w:rsidP="00024507">
      <w:pPr>
        <w:rPr>
          <w:rFonts w:ascii="Arial" w:hAnsi="Arial" w:cs="Arial"/>
          <w:szCs w:val="24"/>
        </w:rPr>
      </w:pPr>
    </w:p>
    <w:p w14:paraId="1A6BE78F" w14:textId="77777777" w:rsidR="00676E4C" w:rsidRPr="0087525C" w:rsidRDefault="00676E4C" w:rsidP="00676E4C">
      <w:pPr>
        <w:rPr>
          <w:rFonts w:ascii="Arial" w:hAnsi="Arial" w:cs="Arial"/>
          <w:szCs w:val="24"/>
        </w:rPr>
      </w:pPr>
      <w:r w:rsidRPr="0087525C">
        <w:rPr>
          <w:rFonts w:ascii="Arial" w:hAnsi="Arial" w:cs="Arial"/>
          <w:b/>
          <w:szCs w:val="24"/>
        </w:rPr>
        <w:t>LATE POLICIES</w:t>
      </w:r>
      <w:r w:rsidRPr="0087525C">
        <w:rPr>
          <w:rFonts w:ascii="Arial" w:hAnsi="Arial" w:cs="Arial"/>
          <w:szCs w:val="24"/>
        </w:rPr>
        <w:t>:</w:t>
      </w:r>
    </w:p>
    <w:p w14:paraId="389F1318" w14:textId="45A57AC7" w:rsidR="00676E4C" w:rsidRDefault="00676E4C" w:rsidP="00676E4C">
      <w:pPr>
        <w:rPr>
          <w:rFonts w:ascii="Arial" w:hAnsi="Arial" w:cs="Arial"/>
          <w:szCs w:val="24"/>
        </w:rPr>
      </w:pPr>
      <w:r w:rsidRPr="0087525C">
        <w:rPr>
          <w:rFonts w:ascii="Arial" w:hAnsi="Arial" w:cs="Arial"/>
          <w:szCs w:val="24"/>
        </w:rPr>
        <w:t>If you do not allow late work for any reason, be very cl</w:t>
      </w:r>
      <w:r w:rsidRPr="00DA1B45">
        <w:rPr>
          <w:rFonts w:ascii="Arial" w:hAnsi="Arial" w:cs="Arial"/>
          <w:szCs w:val="24"/>
        </w:rPr>
        <w:t>ear on that requirement</w:t>
      </w:r>
      <w:r w:rsidR="00D17839" w:rsidRPr="00DA1B45">
        <w:rPr>
          <w:rFonts w:ascii="Arial" w:hAnsi="Arial" w:cs="Arial"/>
          <w:szCs w:val="24"/>
        </w:rPr>
        <w:t xml:space="preserve"> and how your policy is focused on student learning and achievement</w:t>
      </w:r>
      <w:r w:rsidRPr="00DA1B45">
        <w:rPr>
          <w:rFonts w:ascii="Arial" w:hAnsi="Arial" w:cs="Arial"/>
          <w:szCs w:val="24"/>
        </w:rPr>
        <w:t>.</w:t>
      </w:r>
      <w:r w:rsidRPr="0087525C">
        <w:rPr>
          <w:rFonts w:ascii="Arial" w:hAnsi="Arial" w:cs="Arial"/>
          <w:szCs w:val="24"/>
        </w:rPr>
        <w:t xml:space="preserve">  Consider and state how you will process requests for late work, if you are going to allow.  Keep in mind that students who have true medical emergencies may need accommodation, so be aware that a “one size fits all” policy </w:t>
      </w:r>
      <w:r w:rsidRPr="0087525C">
        <w:rPr>
          <w:rFonts w:ascii="Arial" w:hAnsi="Arial" w:cs="Arial"/>
          <w:szCs w:val="24"/>
        </w:rPr>
        <w:lastRenderedPageBreak/>
        <w:t>could be difficult in those situations.  If there are consequences of work turned in late, be sure to clearly identify those consequences in this section.  Also consider the end goal of your course:  do you want students to master the materials?  If that involves being flexible with a date on occasion, will that harm the integrity of your course in any way?</w:t>
      </w:r>
    </w:p>
    <w:p w14:paraId="49AC57C2" w14:textId="77777777" w:rsidR="00B808F9" w:rsidRDefault="00B808F9" w:rsidP="00676E4C">
      <w:pPr>
        <w:rPr>
          <w:rFonts w:ascii="Arial" w:hAnsi="Arial" w:cs="Arial"/>
          <w:szCs w:val="24"/>
        </w:rPr>
      </w:pPr>
    </w:p>
    <w:p w14:paraId="73AF97B9" w14:textId="77777777" w:rsidR="00B808F9" w:rsidRPr="00DA1B45" w:rsidRDefault="00B808F9" w:rsidP="00B808F9">
      <w:pPr>
        <w:rPr>
          <w:rFonts w:ascii="Arial" w:hAnsi="Arial" w:cs="Arial"/>
          <w:b/>
          <w:szCs w:val="24"/>
        </w:rPr>
      </w:pPr>
      <w:r w:rsidRPr="00DA1B45">
        <w:rPr>
          <w:rFonts w:ascii="Arial" w:hAnsi="Arial" w:cs="Arial"/>
          <w:b/>
          <w:szCs w:val="24"/>
        </w:rPr>
        <w:t>REMOTE PROCTORING REQUIREMENTS</w:t>
      </w:r>
    </w:p>
    <w:p w14:paraId="325C83C7" w14:textId="77777777" w:rsidR="00B808F9" w:rsidRPr="00DA1B45" w:rsidRDefault="00B808F9" w:rsidP="00B808F9">
      <w:pPr>
        <w:rPr>
          <w:rFonts w:ascii="Arial" w:hAnsi="Arial" w:cs="Arial"/>
          <w:szCs w:val="24"/>
        </w:rPr>
      </w:pPr>
      <w:r w:rsidRPr="00DA1B45">
        <w:rPr>
          <w:rFonts w:ascii="Arial" w:hAnsi="Arial" w:cs="Arial"/>
          <w:szCs w:val="24"/>
        </w:rPr>
        <w:t xml:space="preserve">*If you are using a remote proctoring software such as Respondus Lockdown Browser, you will need to include the following statement in your syllabus to meet Minnesota State Colleges and Universities Remote Proctoring Guidance.  </w:t>
      </w:r>
      <w:bookmarkStart w:id="5" w:name="_Int_MgDBc9y1"/>
    </w:p>
    <w:p w14:paraId="22382E9B" w14:textId="77777777" w:rsidR="006339AD" w:rsidRPr="00DA1B45" w:rsidRDefault="006339AD" w:rsidP="00B808F9"/>
    <w:p w14:paraId="6060A475" w14:textId="77777777" w:rsidR="00B808F9" w:rsidRPr="00DA1B45" w:rsidRDefault="00B808F9" w:rsidP="00B808F9">
      <w:pPr>
        <w:rPr>
          <w:rFonts w:ascii="Arial" w:hAnsi="Arial" w:cs="Arial"/>
        </w:rPr>
      </w:pPr>
      <w:r w:rsidRPr="00DA1B45">
        <w:rPr>
          <w:rFonts w:ascii="Arial" w:hAnsi="Arial" w:cs="Arial"/>
        </w:rPr>
        <w:t>To</w:t>
      </w:r>
      <w:bookmarkEnd w:id="5"/>
      <w:r w:rsidRPr="00DA1B45">
        <w:rPr>
          <w:rFonts w:ascii="Arial" w:hAnsi="Arial" w:cs="Arial"/>
        </w:rPr>
        <w:t xml:space="preserve"> maintain the integrity of the assessments necessary for this course section, the instructor has determined a remote proctoring tool will be required to complete specific assessments. The remote proctoring tool that will be used for this course section is </w:t>
      </w:r>
      <w:bookmarkStart w:id="6" w:name="_Int_A3apRb26"/>
      <w:r w:rsidRPr="00DA1B45">
        <w:rPr>
          <w:rFonts w:ascii="Arial" w:hAnsi="Arial" w:cs="Arial"/>
        </w:rPr>
        <w:t xml:space="preserve">Respondus </w:t>
      </w:r>
      <w:proofErr w:type="spellStart"/>
      <w:r w:rsidRPr="00DA1B45">
        <w:rPr>
          <w:rFonts w:ascii="Arial" w:hAnsi="Arial" w:cs="Arial"/>
        </w:rPr>
        <w:t>LockDown</w:t>
      </w:r>
      <w:proofErr w:type="spellEnd"/>
      <w:r w:rsidRPr="00DA1B45">
        <w:rPr>
          <w:rFonts w:ascii="Arial" w:hAnsi="Arial" w:cs="Arial"/>
        </w:rPr>
        <w:t xml:space="preserve"> Browser/Monitor. </w:t>
      </w:r>
      <w:bookmarkEnd w:id="6"/>
    </w:p>
    <w:p w14:paraId="76920686" w14:textId="77777777" w:rsidR="00B808F9" w:rsidRPr="00DA1B45" w:rsidRDefault="00B808F9" w:rsidP="00B808F9">
      <w:pPr>
        <w:rPr>
          <w:rFonts w:ascii="Arial" w:hAnsi="Arial" w:cs="Arial"/>
        </w:rPr>
      </w:pPr>
    </w:p>
    <w:p w14:paraId="5B1143B4" w14:textId="406AC115" w:rsidR="00B808F9" w:rsidRPr="00B808F9" w:rsidRDefault="00B808F9" w:rsidP="00B808F9">
      <w:pPr>
        <w:rPr>
          <w:rFonts w:ascii="Arial" w:hAnsi="Arial" w:cs="Arial"/>
          <w:szCs w:val="24"/>
        </w:rPr>
      </w:pPr>
      <w:r w:rsidRPr="00DA1B45">
        <w:rPr>
          <w:rFonts w:ascii="Arial" w:hAnsi="Arial" w:cs="Arial"/>
        </w:rPr>
        <w:t>The cost for this remote proctoring software is included in the cost of your tuition when you registered for the course, there will be no additional charge</w:t>
      </w:r>
      <w:bookmarkStart w:id="7" w:name="_Int_juEi45Lz"/>
      <w:r w:rsidRPr="00DA1B45">
        <w:rPr>
          <w:rFonts w:ascii="Arial" w:hAnsi="Arial" w:cs="Arial"/>
        </w:rPr>
        <w:t xml:space="preserve">. </w:t>
      </w:r>
      <w:bookmarkEnd w:id="7"/>
      <w:r w:rsidRPr="00DA1B45">
        <w:rPr>
          <w:rFonts w:ascii="Arial" w:hAnsi="Arial" w:cs="Arial"/>
        </w:rPr>
        <w:t xml:space="preserve">For more information, please review </w:t>
      </w:r>
      <w:hyperlink r:id="rId21" w:history="1">
        <w:r w:rsidRPr="00DA1B45">
          <w:rPr>
            <w:rStyle w:val="Hyperlink"/>
            <w:rFonts w:ascii="Arial" w:hAnsi="Arial" w:cs="Arial"/>
          </w:rPr>
          <w:t>this information on the college web site</w:t>
        </w:r>
      </w:hyperlink>
      <w:r w:rsidRPr="00DA1B45">
        <w:rPr>
          <w:rFonts w:ascii="Arial" w:hAnsi="Arial" w:cs="Arial"/>
        </w:rPr>
        <w:t>.</w:t>
      </w:r>
      <w:r w:rsidRPr="00B808F9">
        <w:rPr>
          <w:rFonts w:ascii="Arial" w:hAnsi="Arial" w:cs="Arial"/>
          <w:szCs w:val="24"/>
        </w:rPr>
        <w:t xml:space="preserve"> </w:t>
      </w:r>
    </w:p>
    <w:p w14:paraId="405F4880" w14:textId="77777777" w:rsidR="00F20395" w:rsidRPr="0087525C" w:rsidRDefault="00F20395" w:rsidP="00024507">
      <w:pPr>
        <w:rPr>
          <w:rFonts w:ascii="Arial" w:hAnsi="Arial" w:cs="Arial"/>
          <w:szCs w:val="24"/>
        </w:rPr>
      </w:pPr>
    </w:p>
    <w:p w14:paraId="226D36DC" w14:textId="77777777" w:rsidR="00F20395" w:rsidRPr="0087525C" w:rsidRDefault="00F20395" w:rsidP="00024507">
      <w:pPr>
        <w:rPr>
          <w:rFonts w:ascii="Arial" w:hAnsi="Arial" w:cs="Arial"/>
          <w:b/>
          <w:szCs w:val="24"/>
        </w:rPr>
      </w:pPr>
      <w:r w:rsidRPr="0087525C">
        <w:rPr>
          <w:rFonts w:ascii="Arial" w:hAnsi="Arial" w:cs="Arial"/>
          <w:b/>
          <w:szCs w:val="24"/>
        </w:rPr>
        <w:t>REQUIRED TECHNOLOGY</w:t>
      </w:r>
    </w:p>
    <w:p w14:paraId="52DE6006" w14:textId="77777777" w:rsidR="00676E4C" w:rsidRPr="0087525C" w:rsidRDefault="00676E4C" w:rsidP="00024507">
      <w:pPr>
        <w:rPr>
          <w:rFonts w:ascii="Arial" w:hAnsi="Arial" w:cs="Arial"/>
          <w:szCs w:val="24"/>
        </w:rPr>
      </w:pPr>
      <w:r w:rsidRPr="0087525C">
        <w:rPr>
          <w:rFonts w:ascii="Arial" w:hAnsi="Arial" w:cs="Arial"/>
          <w:szCs w:val="24"/>
        </w:rPr>
        <w:t xml:space="preserve">You may choose to include a list of the technology basics you require for participation in the course: </w:t>
      </w:r>
    </w:p>
    <w:tbl>
      <w:tblPr>
        <w:tblW w:w="794" w:type="pct"/>
        <w:tblCellSpacing w:w="0" w:type="dxa"/>
        <w:tblCellMar>
          <w:top w:w="14" w:type="dxa"/>
          <w:left w:w="14" w:type="dxa"/>
          <w:bottom w:w="14" w:type="dxa"/>
          <w:right w:w="14" w:type="dxa"/>
        </w:tblCellMar>
        <w:tblLook w:val="00A0" w:firstRow="1" w:lastRow="0" w:firstColumn="1" w:lastColumn="0" w:noHBand="0" w:noVBand="0"/>
      </w:tblPr>
      <w:tblGrid>
        <w:gridCol w:w="1624"/>
      </w:tblGrid>
      <w:tr w:rsidR="00676E4C" w:rsidRPr="0087525C" w14:paraId="576FB2CB" w14:textId="77777777" w:rsidTr="00DA1B45">
        <w:trPr>
          <w:tblCellSpacing w:w="0" w:type="dxa"/>
        </w:trPr>
        <w:tc>
          <w:tcPr>
            <w:tcW w:w="5000" w:type="pct"/>
            <w:shd w:val="clear" w:color="auto" w:fill="FFFFFF"/>
            <w:tcMar>
              <w:top w:w="75" w:type="dxa"/>
              <w:left w:w="75" w:type="dxa"/>
              <w:bottom w:w="75" w:type="dxa"/>
              <w:right w:w="75" w:type="dxa"/>
            </w:tcMar>
          </w:tcPr>
          <w:p w14:paraId="35D214AB" w14:textId="77777777" w:rsidR="00676E4C" w:rsidRPr="0087525C" w:rsidRDefault="00676E4C" w:rsidP="00676E4C">
            <w:pPr>
              <w:pStyle w:val="Heading3"/>
              <w:rPr>
                <w:rFonts w:ascii="Arial" w:hAnsi="Arial" w:cs="Arial"/>
              </w:rPr>
            </w:pPr>
          </w:p>
        </w:tc>
      </w:tr>
    </w:tbl>
    <w:tbl>
      <w:tblPr>
        <w:tblStyle w:val="TableGrid"/>
        <w:tblW w:w="0" w:type="auto"/>
        <w:tblLook w:val="04A0" w:firstRow="1" w:lastRow="0" w:firstColumn="1" w:lastColumn="0" w:noHBand="0" w:noVBand="1"/>
      </w:tblPr>
      <w:tblGrid>
        <w:gridCol w:w="9401"/>
      </w:tblGrid>
      <w:tr w:rsidR="00074A06" w:rsidRPr="0087525C" w14:paraId="555DAF50" w14:textId="77777777" w:rsidTr="00DD122A">
        <w:tc>
          <w:tcPr>
            <w:tcW w:w="9401" w:type="dxa"/>
            <w:shd w:val="clear" w:color="auto" w:fill="B8CCE4" w:themeFill="accent1" w:themeFillTint="66"/>
          </w:tcPr>
          <w:p w14:paraId="732B0B4E" w14:textId="77777777" w:rsidR="00074A06" w:rsidRPr="0087525C" w:rsidRDefault="000822F2" w:rsidP="00A241B7">
            <w:pPr>
              <w:pStyle w:val="Heading1"/>
            </w:pPr>
            <w:bookmarkStart w:id="8" w:name="_Toc139632206"/>
            <w:r w:rsidRPr="0087525C">
              <w:t>Assistance/Support Services</w:t>
            </w:r>
            <w:r w:rsidR="00074A06" w:rsidRPr="0087525C">
              <w:t>:</w:t>
            </w:r>
            <w:bookmarkEnd w:id="8"/>
            <w:r w:rsidR="00074A06" w:rsidRPr="0087525C">
              <w:t xml:space="preserve">  </w:t>
            </w:r>
          </w:p>
        </w:tc>
      </w:tr>
    </w:tbl>
    <w:p w14:paraId="061B7332" w14:textId="77777777" w:rsidR="00161C31" w:rsidRPr="0087525C" w:rsidRDefault="00161C31" w:rsidP="00024507">
      <w:pPr>
        <w:rPr>
          <w:rFonts w:ascii="Arial" w:hAnsi="Arial" w:cs="Arial"/>
          <w:szCs w:val="24"/>
        </w:rPr>
      </w:pPr>
    </w:p>
    <w:p w14:paraId="661F048D" w14:textId="77777777" w:rsidR="000F22B6" w:rsidRPr="0087525C" w:rsidRDefault="000F22B6" w:rsidP="000F22B6">
      <w:pPr>
        <w:rPr>
          <w:rFonts w:ascii="Arial" w:hAnsi="Arial" w:cs="Arial"/>
          <w:szCs w:val="24"/>
        </w:rPr>
      </w:pPr>
      <w:r w:rsidRPr="0087525C">
        <w:rPr>
          <w:rFonts w:ascii="Arial" w:hAnsi="Arial" w:cs="Arial"/>
          <w:szCs w:val="24"/>
        </w:rPr>
        <w:t xml:space="preserve">Clearly define how students can receive help in your class.  Are you available?  If so, explain to students how they should request help.  If you prefer students use tutors, either on campus or the online tutor.com tutoring service, review that procedure with them.  Don’t assume students will know how to seek assistance. </w:t>
      </w:r>
    </w:p>
    <w:p w14:paraId="4EFE88B0" w14:textId="77777777" w:rsidR="000F22B6" w:rsidRPr="0087525C" w:rsidRDefault="000F22B6" w:rsidP="00676E4C">
      <w:pPr>
        <w:pStyle w:val="Default"/>
        <w:rPr>
          <w:rFonts w:ascii="Arial" w:hAnsi="Arial" w:cs="Arial"/>
          <w:b/>
          <w:bCs/>
        </w:rPr>
      </w:pPr>
    </w:p>
    <w:p w14:paraId="15CE9E42" w14:textId="0DC7D2DC" w:rsidR="000822F2" w:rsidRDefault="00676E4C" w:rsidP="00676E4C">
      <w:pPr>
        <w:pStyle w:val="Default"/>
        <w:rPr>
          <w:rFonts w:ascii="Arial" w:hAnsi="Arial" w:cs="Arial"/>
          <w:bCs/>
        </w:rPr>
      </w:pPr>
      <w:r w:rsidRPr="0087525C">
        <w:rPr>
          <w:rFonts w:ascii="Arial" w:hAnsi="Arial" w:cs="Arial"/>
          <w:b/>
          <w:bCs/>
        </w:rPr>
        <w:t xml:space="preserve">ACCOMMODATIONS FOR DISABILITY: </w:t>
      </w:r>
      <w:r w:rsidR="000822F2" w:rsidRPr="0087525C">
        <w:rPr>
          <w:rFonts w:ascii="Arial" w:hAnsi="Arial" w:cs="Arial"/>
          <w:bCs/>
        </w:rPr>
        <w:t xml:space="preserve">To receive </w:t>
      </w:r>
      <w:hyperlink r:id="rId22" w:tgtFrame="_blank" w:history="1">
        <w:r w:rsidR="000822F2" w:rsidRPr="0087525C">
          <w:rPr>
            <w:rStyle w:val="Hyperlink"/>
            <w:rFonts w:ascii="Arial" w:hAnsi="Arial" w:cs="Arial"/>
            <w:bCs/>
          </w:rPr>
          <w:t>reasonable accommodations for a documented disability</w:t>
        </w:r>
      </w:hyperlink>
      <w:r w:rsidR="000822F2" w:rsidRPr="0087525C">
        <w:rPr>
          <w:rFonts w:ascii="Arial" w:hAnsi="Arial" w:cs="Arial"/>
          <w:bCs/>
        </w:rPr>
        <w:t xml:space="preserve">, please contact the Accessibility and Disability Services Coordinator, </w:t>
      </w:r>
      <w:hyperlink r:id="rId23" w:history="1">
        <w:r w:rsidR="000822F2" w:rsidRPr="0087525C">
          <w:rPr>
            <w:rStyle w:val="Hyperlink"/>
            <w:rFonts w:ascii="Arial" w:hAnsi="Arial" w:cs="Arial"/>
            <w:bCs/>
          </w:rPr>
          <w:t>accessibility@mnwest.edu</w:t>
        </w:r>
      </w:hyperlink>
      <w:r w:rsidR="000822F2" w:rsidRPr="0087525C">
        <w:rPr>
          <w:rFonts w:ascii="Arial" w:hAnsi="Arial" w:cs="Arial"/>
          <w:bCs/>
        </w:rPr>
        <w:t xml:space="preserve"> or contact the Communications Center at 800-658-2330 and ask for accessibility services.  See the </w:t>
      </w:r>
      <w:hyperlink r:id="rId24" w:tgtFrame="_blank" w:history="1">
        <w:r w:rsidR="000822F2" w:rsidRPr="0087525C">
          <w:rPr>
            <w:rStyle w:val="Hyperlink"/>
            <w:rFonts w:ascii="Arial" w:hAnsi="Arial" w:cs="Arial"/>
            <w:bCs/>
          </w:rPr>
          <w:t>Minnesota West Disability Services web page</w:t>
        </w:r>
      </w:hyperlink>
      <w:r w:rsidR="000822F2" w:rsidRPr="0087525C">
        <w:rPr>
          <w:rFonts w:ascii="Arial" w:hAnsi="Arial" w:cs="Arial"/>
          <w:bCs/>
        </w:rPr>
        <w:t xml:space="preserve"> for details on process and policy. In addition, students are encouraged to notify their instructors.</w:t>
      </w:r>
    </w:p>
    <w:p w14:paraId="45F0FE04" w14:textId="494DACDB" w:rsidR="00D17839" w:rsidRDefault="00D17839" w:rsidP="00676E4C">
      <w:pPr>
        <w:pStyle w:val="Default"/>
        <w:rPr>
          <w:rFonts w:ascii="Arial" w:hAnsi="Arial" w:cs="Arial"/>
          <w:bCs/>
        </w:rPr>
      </w:pPr>
    </w:p>
    <w:p w14:paraId="43ED1963" w14:textId="48FCD48E" w:rsidR="00D17839" w:rsidRPr="00D17839" w:rsidRDefault="00D17839" w:rsidP="00676E4C">
      <w:pPr>
        <w:pStyle w:val="Default"/>
        <w:rPr>
          <w:rFonts w:ascii="Arial" w:hAnsi="Arial" w:cs="Arial"/>
          <w:bCs/>
        </w:rPr>
      </w:pPr>
      <w:r w:rsidRPr="00DA1B45">
        <w:rPr>
          <w:rFonts w:ascii="Arial" w:hAnsi="Arial" w:cs="Arial"/>
          <w:b/>
          <w:bCs/>
        </w:rPr>
        <w:t xml:space="preserve">BASIC NEEDS STATEMENT:  </w:t>
      </w:r>
      <w:r w:rsidRPr="00DA1B45">
        <w:rPr>
          <w:rStyle w:val="Emphasis"/>
          <w:rFonts w:ascii="Arial" w:hAnsi="Arial" w:cs="Arial"/>
          <w:i w:val="0"/>
        </w:rPr>
        <w:t>Any student who is experiencing difficulty with transportation, affording materials and supplies for classes, accessing food on a regular basis, and/or lacking a safe place to live, and believes this may affect their class performance are encouraged to</w:t>
      </w:r>
      <w:r w:rsidRPr="00DA1B45">
        <w:rPr>
          <w:bCs/>
        </w:rPr>
        <w:t xml:space="preserve"> contact the </w:t>
      </w:r>
      <w:hyperlink r:id="rId25" w:tgtFrame="_blank" w:history="1">
        <w:r w:rsidRPr="00DA1B45">
          <w:rPr>
            <w:rStyle w:val="Hyperlink"/>
            <w:bCs/>
          </w:rPr>
          <w:t>Resource Specialist on our campuses</w:t>
        </w:r>
      </w:hyperlink>
      <w:r w:rsidRPr="00DA1B45">
        <w:rPr>
          <w:bCs/>
        </w:rPr>
        <w:t xml:space="preserve"> (even if you are an online student). </w:t>
      </w:r>
      <w:r w:rsidR="00DA1B45" w:rsidRPr="00DA1B45">
        <w:rPr>
          <w:bCs/>
        </w:rPr>
        <w:t>Students may also want to contact statewide services by calling 211.</w:t>
      </w:r>
      <w:r w:rsidR="00DA1B45">
        <w:rPr>
          <w:bCs/>
        </w:rPr>
        <w:t xml:space="preserve"> </w:t>
      </w:r>
      <w:r w:rsidRPr="00D17839">
        <w:rPr>
          <w:bCs/>
        </w:rPr>
        <w:t xml:space="preserve"> </w:t>
      </w:r>
    </w:p>
    <w:p w14:paraId="708AB91B" w14:textId="77777777" w:rsidR="00D17839" w:rsidRDefault="00D17839" w:rsidP="000F22B6">
      <w:pPr>
        <w:rPr>
          <w:rFonts w:ascii="Arial" w:hAnsi="Arial" w:cs="Arial"/>
          <w:b/>
          <w:szCs w:val="24"/>
        </w:rPr>
      </w:pPr>
    </w:p>
    <w:p w14:paraId="5A0D0C42" w14:textId="459497A7" w:rsidR="000F22B6" w:rsidRPr="0087525C" w:rsidRDefault="000F22B6" w:rsidP="000F22B6">
      <w:pPr>
        <w:rPr>
          <w:rFonts w:ascii="Arial" w:hAnsi="Arial" w:cs="Arial"/>
          <w:szCs w:val="24"/>
        </w:rPr>
      </w:pPr>
      <w:r w:rsidRPr="0087525C">
        <w:rPr>
          <w:rFonts w:ascii="Arial" w:hAnsi="Arial" w:cs="Arial"/>
          <w:b/>
          <w:szCs w:val="24"/>
        </w:rPr>
        <w:t>INSTRUCTOR ASSISTANCE: I</w:t>
      </w:r>
      <w:r w:rsidRPr="0087525C">
        <w:rPr>
          <w:rFonts w:ascii="Arial" w:hAnsi="Arial" w:cs="Arial"/>
          <w:szCs w:val="24"/>
        </w:rPr>
        <w:t>nclude information on how you will assist students outside of class (Zoom, phone, etc.)</w:t>
      </w:r>
    </w:p>
    <w:p w14:paraId="419C22F5" w14:textId="77777777" w:rsidR="000F22B6" w:rsidRPr="0087525C" w:rsidRDefault="000F22B6" w:rsidP="000F22B6">
      <w:pPr>
        <w:rPr>
          <w:rFonts w:ascii="Arial" w:hAnsi="Arial" w:cs="Arial"/>
          <w:szCs w:val="24"/>
        </w:rPr>
      </w:pPr>
    </w:p>
    <w:p w14:paraId="1DF5E8D3" w14:textId="44EB3D44" w:rsidR="000F22B6" w:rsidRDefault="000F22B6" w:rsidP="000F22B6">
      <w:pPr>
        <w:rPr>
          <w:rFonts w:ascii="Arial" w:hAnsi="Arial" w:cs="Arial"/>
          <w:szCs w:val="24"/>
        </w:rPr>
      </w:pPr>
      <w:r w:rsidRPr="0087525C">
        <w:rPr>
          <w:rFonts w:ascii="Arial" w:hAnsi="Arial" w:cs="Arial"/>
          <w:b/>
          <w:szCs w:val="24"/>
        </w:rPr>
        <w:t xml:space="preserve">INTRODUCTION TO ONLINE LEARNING COURSE: </w:t>
      </w:r>
      <w:r w:rsidRPr="0087525C">
        <w:rPr>
          <w:rFonts w:ascii="Arial" w:hAnsi="Arial" w:cs="Arial"/>
          <w:szCs w:val="24"/>
        </w:rPr>
        <w:t xml:space="preserve">Minnesota West offers a </w:t>
      </w:r>
      <w:hyperlink r:id="rId26" w:tgtFrame="_blank" w:history="1">
        <w:r w:rsidRPr="0087525C">
          <w:rPr>
            <w:rStyle w:val="Hyperlink"/>
            <w:rFonts w:ascii="Arial" w:hAnsi="Arial" w:cs="Arial"/>
            <w:szCs w:val="24"/>
          </w:rPr>
          <w:t xml:space="preserve">free </w:t>
        </w:r>
        <w:r w:rsidR="004E700B">
          <w:rPr>
            <w:rStyle w:val="Hyperlink"/>
            <w:rFonts w:ascii="Arial" w:hAnsi="Arial" w:cs="Arial"/>
            <w:szCs w:val="24"/>
          </w:rPr>
          <w:t>Success in</w:t>
        </w:r>
        <w:r w:rsidRPr="0087525C">
          <w:rPr>
            <w:rStyle w:val="Hyperlink"/>
            <w:rFonts w:ascii="Arial" w:hAnsi="Arial" w:cs="Arial"/>
            <w:szCs w:val="24"/>
          </w:rPr>
          <w:t xml:space="preserve"> Online Learning</w:t>
        </w:r>
      </w:hyperlink>
      <w:r w:rsidRPr="0087525C">
        <w:rPr>
          <w:rFonts w:ascii="Arial" w:hAnsi="Arial" w:cs="Arial"/>
          <w:szCs w:val="24"/>
        </w:rPr>
        <w:t xml:space="preserve"> course.  Students are encouraged to take this course; instructors can require students to complete the course.  Several hundred students complete this course each </w:t>
      </w:r>
      <w:r w:rsidRPr="0087525C">
        <w:rPr>
          <w:rFonts w:ascii="Arial" w:hAnsi="Arial" w:cs="Arial"/>
          <w:szCs w:val="24"/>
        </w:rPr>
        <w:lastRenderedPageBreak/>
        <w:t xml:space="preserve">semester; students are automatically enrolled in the course upon registration. </w:t>
      </w:r>
      <w:r w:rsidR="00405EB5">
        <w:rPr>
          <w:rFonts w:ascii="Arial" w:hAnsi="Arial" w:cs="Arial"/>
          <w:szCs w:val="24"/>
        </w:rPr>
        <w:t>Can delete this section if not using D2L course.</w:t>
      </w:r>
    </w:p>
    <w:p w14:paraId="0F9A2FCD" w14:textId="292873A3" w:rsidR="00D17839" w:rsidRDefault="00D17839" w:rsidP="000F22B6">
      <w:pPr>
        <w:rPr>
          <w:rFonts w:ascii="Arial" w:hAnsi="Arial" w:cs="Arial"/>
          <w:szCs w:val="24"/>
        </w:rPr>
      </w:pPr>
    </w:p>
    <w:p w14:paraId="771E2B2C" w14:textId="3C1B968A" w:rsidR="00D17839" w:rsidRPr="00D17839" w:rsidRDefault="00D17839" w:rsidP="00D17839">
      <w:pPr>
        <w:rPr>
          <w:rFonts w:ascii="Arial" w:hAnsi="Arial" w:cs="Arial"/>
          <w:sz w:val="22"/>
        </w:rPr>
      </w:pPr>
      <w:r w:rsidRPr="00DA1B45">
        <w:rPr>
          <w:rFonts w:ascii="Arial" w:hAnsi="Arial" w:cs="Arial"/>
          <w:b/>
          <w:szCs w:val="24"/>
        </w:rPr>
        <w:t xml:space="preserve">MENTAL HEALTH ASSISTANCE: </w:t>
      </w:r>
      <w:r w:rsidRPr="00DA1B45">
        <w:rPr>
          <w:rFonts w:ascii="Arial" w:hAnsi="Arial" w:cs="Arial"/>
          <w:szCs w:val="24"/>
        </w:rPr>
        <w:t xml:space="preserve"> </w:t>
      </w:r>
      <w:r w:rsidRPr="00DA1B45">
        <w:rPr>
          <w:rFonts w:ascii="Arial" w:hAnsi="Arial" w:cs="Arial"/>
        </w:rPr>
        <w:t xml:space="preserve">As a college student, you may experience a range of issues that interfere with personal wellness such as strained relationships, increased anxiety, alcohol/drug problems, mood changes, difficulty concentrating and/or lack of motivation. These mental health concerns or stressful events may negatively impact a student’s academic performance or reduce a student’s ability to participate in daily activities. Minnesota West has services available to assist you with addressing these and other concerns you may be experiencing. You can learn more about the broad range of free and confidential mental health services available via the Health Services website at: </w:t>
      </w:r>
      <w:hyperlink r:id="rId27" w:history="1">
        <w:r w:rsidRPr="00DA1B45">
          <w:rPr>
            <w:rStyle w:val="Hyperlink"/>
            <w:rFonts w:ascii="Arial" w:hAnsi="Arial" w:cs="Arial"/>
          </w:rPr>
          <w:t>https://www.mnwest.edu/advisory-services/health-services</w:t>
        </w:r>
      </w:hyperlink>
      <w:r w:rsidRPr="00DA1B45">
        <w:rPr>
          <w:rFonts w:ascii="Arial" w:hAnsi="Arial" w:cs="Arial"/>
        </w:rPr>
        <w:t>.</w:t>
      </w:r>
      <w:r w:rsidR="00DA1B45" w:rsidRPr="00DA1B45">
        <w:rPr>
          <w:rFonts w:ascii="Arial" w:hAnsi="Arial" w:cs="Arial"/>
        </w:rPr>
        <w:t xml:space="preserve"> </w:t>
      </w:r>
      <w:r w:rsidR="00DA1B45">
        <w:rPr>
          <w:bCs/>
        </w:rPr>
        <w:t xml:space="preserve">Students may also want to contact statewide services by calling 211. </w:t>
      </w:r>
      <w:r w:rsidR="00DA1B45" w:rsidRPr="00D17839">
        <w:rPr>
          <w:bCs/>
        </w:rPr>
        <w:t xml:space="preserve"> </w:t>
      </w:r>
    </w:p>
    <w:p w14:paraId="7DF195A1" w14:textId="77777777" w:rsidR="000822F2" w:rsidRPr="0087525C" w:rsidRDefault="000822F2" w:rsidP="00024507">
      <w:pPr>
        <w:rPr>
          <w:rFonts w:ascii="Arial" w:hAnsi="Arial" w:cs="Arial"/>
          <w:szCs w:val="24"/>
        </w:rPr>
      </w:pPr>
    </w:p>
    <w:p w14:paraId="38063D6C" w14:textId="77777777" w:rsidR="004E0658" w:rsidRPr="0087525C" w:rsidRDefault="000F22B6" w:rsidP="00024507">
      <w:pPr>
        <w:rPr>
          <w:rFonts w:ascii="Arial" w:hAnsi="Arial" w:cs="Arial"/>
          <w:szCs w:val="24"/>
        </w:rPr>
      </w:pPr>
      <w:r w:rsidRPr="0087525C">
        <w:rPr>
          <w:rFonts w:ascii="Arial" w:hAnsi="Arial" w:cs="Arial"/>
          <w:b/>
          <w:szCs w:val="24"/>
        </w:rPr>
        <w:t>TECHNOLOGY ASSISTANCE</w:t>
      </w:r>
      <w:r w:rsidR="00755905">
        <w:rPr>
          <w:rFonts w:ascii="Arial" w:hAnsi="Arial" w:cs="Arial"/>
          <w:b/>
          <w:szCs w:val="24"/>
        </w:rPr>
        <w:t>/HELP DESK</w:t>
      </w:r>
      <w:r w:rsidRPr="0087525C">
        <w:rPr>
          <w:rFonts w:ascii="Arial" w:hAnsi="Arial" w:cs="Arial"/>
          <w:b/>
          <w:szCs w:val="24"/>
        </w:rPr>
        <w:t xml:space="preserve">: </w:t>
      </w:r>
      <w:r w:rsidRPr="0087525C">
        <w:rPr>
          <w:rFonts w:ascii="Arial" w:hAnsi="Arial" w:cs="Arial"/>
          <w:szCs w:val="24"/>
        </w:rPr>
        <w:t xml:space="preserve">Students can access technology assistance in multiple ways. </w:t>
      </w:r>
    </w:p>
    <w:p w14:paraId="626F1C7E" w14:textId="77777777" w:rsidR="000F22B6" w:rsidRPr="0087525C" w:rsidRDefault="000F22B6" w:rsidP="00024507">
      <w:pPr>
        <w:rPr>
          <w:rFonts w:ascii="Arial" w:hAnsi="Arial" w:cs="Arial"/>
          <w:szCs w:val="24"/>
        </w:rPr>
      </w:pPr>
    </w:p>
    <w:p w14:paraId="5BA4F9D2" w14:textId="483E7ED8" w:rsidR="000F22B6" w:rsidRPr="0087525C" w:rsidRDefault="000F22B6" w:rsidP="000F22B6">
      <w:pPr>
        <w:rPr>
          <w:rFonts w:ascii="Arial" w:hAnsi="Arial" w:cs="Arial"/>
          <w:b/>
          <w:bCs/>
          <w:szCs w:val="24"/>
          <w:lang w:val="en-GB"/>
        </w:rPr>
      </w:pPr>
      <w:r w:rsidRPr="0087525C">
        <w:rPr>
          <w:rFonts w:ascii="Arial" w:hAnsi="Arial" w:cs="Arial"/>
          <w:szCs w:val="24"/>
        </w:rPr>
        <w:t>You can access technology assistance through</w:t>
      </w:r>
      <w:r w:rsidR="00DA1B45">
        <w:rPr>
          <w:rFonts w:ascii="Arial" w:hAnsi="Arial" w:cs="Arial"/>
          <w:szCs w:val="24"/>
        </w:rPr>
        <w:t xml:space="preserve"> </w:t>
      </w:r>
      <w:hyperlink r:id="rId28" w:tgtFrame="_blank" w:history="1">
        <w:r w:rsidR="00DA1B45" w:rsidRPr="00DA1B45">
          <w:rPr>
            <w:rStyle w:val="Hyperlink"/>
            <w:rFonts w:ascii="Arial" w:hAnsi="Arial" w:cs="Arial"/>
            <w:szCs w:val="24"/>
          </w:rPr>
          <w:t>the online ticketing system</w:t>
        </w:r>
      </w:hyperlink>
      <w:r w:rsidRPr="0087525C">
        <w:rPr>
          <w:rFonts w:ascii="Arial" w:hAnsi="Arial" w:cs="Arial"/>
          <w:szCs w:val="24"/>
        </w:rPr>
        <w:t>, by emailing the help desk (</w:t>
      </w:r>
      <w:hyperlink r:id="rId29" w:history="1">
        <w:r w:rsidRPr="0087525C">
          <w:rPr>
            <w:rStyle w:val="Hyperlink"/>
            <w:rFonts w:ascii="Arial" w:hAnsi="Arial" w:cs="Arial"/>
            <w:szCs w:val="24"/>
          </w:rPr>
          <w:t>helpdesk@mnwest.edu</w:t>
        </w:r>
      </w:hyperlink>
      <w:r w:rsidRPr="0087525C">
        <w:rPr>
          <w:rFonts w:ascii="Arial" w:hAnsi="Arial" w:cs="Arial"/>
          <w:szCs w:val="24"/>
        </w:rPr>
        <w:t>), or by phone at 507-372-3476</w:t>
      </w:r>
      <w:r w:rsidRPr="0087525C">
        <w:rPr>
          <w:rFonts w:ascii="Arial" w:hAnsi="Arial" w:cs="Arial"/>
          <w:b/>
          <w:bCs/>
          <w:szCs w:val="24"/>
          <w:lang w:val="en-GB"/>
        </w:rPr>
        <w:t>.</w:t>
      </w:r>
    </w:p>
    <w:p w14:paraId="6310C447" w14:textId="77777777" w:rsidR="000F22B6" w:rsidRPr="0087525C" w:rsidRDefault="000F22B6" w:rsidP="000F22B6">
      <w:pPr>
        <w:rPr>
          <w:rFonts w:ascii="Arial" w:hAnsi="Arial" w:cs="Arial"/>
          <w:szCs w:val="24"/>
        </w:rPr>
      </w:pPr>
    </w:p>
    <w:p w14:paraId="1546D394" w14:textId="77777777" w:rsidR="000F22B6" w:rsidRPr="0087525C" w:rsidRDefault="000F22B6" w:rsidP="000F22B6">
      <w:pPr>
        <w:rPr>
          <w:rFonts w:ascii="Arial" w:hAnsi="Arial" w:cs="Arial"/>
          <w:szCs w:val="24"/>
        </w:rPr>
      </w:pPr>
      <w:r w:rsidRPr="0087525C">
        <w:rPr>
          <w:rFonts w:ascii="Arial" w:hAnsi="Arial" w:cs="Arial"/>
          <w:szCs w:val="24"/>
        </w:rPr>
        <w:t xml:space="preserve">If Minnesota West’s website is down, you can access D2L- BRIGHTSPACE through the following website: </w:t>
      </w:r>
      <w:r w:rsidRPr="0087525C">
        <w:rPr>
          <w:rStyle w:val="Hyperlink"/>
          <w:rFonts w:ascii="Arial" w:hAnsi="Arial" w:cs="Arial"/>
          <w:szCs w:val="24"/>
        </w:rPr>
        <w:t>https://mnwest.learn.minnstate.edu/</w:t>
      </w:r>
      <w:r w:rsidRPr="0087525C">
        <w:rPr>
          <w:rFonts w:ascii="Arial" w:hAnsi="Arial" w:cs="Arial"/>
          <w:szCs w:val="24"/>
        </w:rPr>
        <w:t xml:space="preserve">  </w:t>
      </w:r>
    </w:p>
    <w:p w14:paraId="592F8AF0" w14:textId="77777777" w:rsidR="000822F2" w:rsidRPr="0087525C" w:rsidRDefault="000822F2" w:rsidP="00024507">
      <w:pPr>
        <w:rPr>
          <w:rFonts w:ascii="Arial" w:hAnsi="Arial" w:cs="Arial"/>
          <w:szCs w:val="24"/>
        </w:rPr>
      </w:pPr>
    </w:p>
    <w:p w14:paraId="0FF1FF8B" w14:textId="77777777" w:rsidR="000F22B6" w:rsidRPr="0087525C" w:rsidRDefault="000F22B6" w:rsidP="00024507">
      <w:pPr>
        <w:rPr>
          <w:rFonts w:ascii="Arial" w:hAnsi="Arial" w:cs="Arial"/>
          <w:szCs w:val="24"/>
        </w:rPr>
      </w:pPr>
      <w:r w:rsidRPr="0087525C">
        <w:rPr>
          <w:rFonts w:ascii="Arial" w:hAnsi="Arial" w:cs="Arial"/>
          <w:b/>
          <w:szCs w:val="24"/>
        </w:rPr>
        <w:t xml:space="preserve">TUTORING ASSISTANCE: </w:t>
      </w:r>
      <w:r w:rsidRPr="0087525C">
        <w:rPr>
          <w:rFonts w:ascii="Arial" w:hAnsi="Arial" w:cs="Arial"/>
          <w:szCs w:val="24"/>
        </w:rPr>
        <w:t xml:space="preserve">Tutoring assistance is available through the Library and Academic Resources Center (LARC).  Professional tutors as well as peer tutors are available to assistance students in your class. </w:t>
      </w:r>
    </w:p>
    <w:p w14:paraId="51E52F9E" w14:textId="77777777" w:rsidR="000F22B6" w:rsidRPr="0087525C" w:rsidRDefault="000F22B6" w:rsidP="00024507">
      <w:pPr>
        <w:rPr>
          <w:rFonts w:ascii="Arial" w:hAnsi="Arial" w:cs="Arial"/>
          <w:b/>
          <w:szCs w:val="24"/>
        </w:rPr>
      </w:pPr>
    </w:p>
    <w:p w14:paraId="60609C1C" w14:textId="3AB8ADB1" w:rsidR="000F22B6" w:rsidRPr="0087525C" w:rsidRDefault="000F22B6" w:rsidP="00024507">
      <w:pPr>
        <w:rPr>
          <w:rFonts w:ascii="Arial" w:hAnsi="Arial" w:cs="Arial"/>
          <w:b/>
          <w:szCs w:val="24"/>
        </w:rPr>
      </w:pPr>
      <w:r w:rsidRPr="0087525C">
        <w:rPr>
          <w:rFonts w:ascii="Arial" w:hAnsi="Arial" w:cs="Arial"/>
          <w:szCs w:val="24"/>
        </w:rPr>
        <w:t>Students can access tutoring services by emailing the tutors (</w:t>
      </w:r>
      <w:hyperlink r:id="rId30" w:history="1">
        <w:r w:rsidRPr="0087525C">
          <w:rPr>
            <w:rStyle w:val="Hyperlink"/>
            <w:rFonts w:ascii="Arial" w:hAnsi="Arial" w:cs="Arial"/>
            <w:szCs w:val="24"/>
          </w:rPr>
          <w:t>tutoring@mnwest.edu</w:t>
        </w:r>
      </w:hyperlink>
      <w:r w:rsidRPr="0087525C">
        <w:rPr>
          <w:rFonts w:ascii="Arial" w:hAnsi="Arial" w:cs="Arial"/>
          <w:szCs w:val="24"/>
        </w:rPr>
        <w:t>) or by phone at 507-372-3476</w:t>
      </w:r>
      <w:r w:rsidRPr="0087525C">
        <w:rPr>
          <w:rFonts w:ascii="Arial" w:hAnsi="Arial" w:cs="Arial"/>
          <w:b/>
          <w:bCs/>
          <w:szCs w:val="24"/>
          <w:lang w:val="en-GB"/>
        </w:rPr>
        <w:t>.</w:t>
      </w:r>
      <w:r w:rsidRPr="0087525C">
        <w:rPr>
          <w:rFonts w:ascii="Arial" w:hAnsi="Arial" w:cs="Arial"/>
          <w:b/>
          <w:szCs w:val="24"/>
        </w:rPr>
        <w:br/>
      </w:r>
    </w:p>
    <w:p w14:paraId="7551C499" w14:textId="77777777" w:rsidR="000F22B6" w:rsidRPr="0087525C" w:rsidRDefault="000F22B6" w:rsidP="00024507">
      <w:pPr>
        <w:rPr>
          <w:rFonts w:ascii="Arial" w:hAnsi="Arial" w:cs="Arial"/>
          <w:szCs w:val="24"/>
        </w:rPr>
      </w:pPr>
      <w:r w:rsidRPr="0087525C">
        <w:rPr>
          <w:rFonts w:ascii="Arial" w:hAnsi="Arial" w:cs="Arial"/>
          <w:szCs w:val="24"/>
        </w:rPr>
        <w:t xml:space="preserve">Students also have access to Tutor.com, a 24/7 online tutoring service.  Students can find more information on the </w:t>
      </w:r>
      <w:hyperlink r:id="rId31" w:tgtFrame="_blank" w:history="1">
        <w:r w:rsidRPr="0087525C">
          <w:rPr>
            <w:rStyle w:val="Hyperlink"/>
            <w:rFonts w:ascii="Arial" w:hAnsi="Arial" w:cs="Arial"/>
            <w:szCs w:val="24"/>
          </w:rPr>
          <w:t>LARC Tutoring page</w:t>
        </w:r>
      </w:hyperlink>
      <w:r w:rsidRPr="0087525C">
        <w:rPr>
          <w:rFonts w:ascii="Arial" w:hAnsi="Arial" w:cs="Arial"/>
          <w:szCs w:val="24"/>
        </w:rPr>
        <w:t xml:space="preserve">. </w:t>
      </w:r>
    </w:p>
    <w:p w14:paraId="5CF00709" w14:textId="77777777" w:rsidR="000F22B6" w:rsidRDefault="000F22B6" w:rsidP="00024507">
      <w:pPr>
        <w:rPr>
          <w:rFonts w:ascii="Arial" w:hAnsi="Arial" w:cs="Arial"/>
          <w:szCs w:val="24"/>
        </w:rPr>
      </w:pPr>
    </w:p>
    <w:p w14:paraId="7F4ABC02" w14:textId="77777777" w:rsidR="00755905" w:rsidRPr="0087525C" w:rsidRDefault="00755905" w:rsidP="00024507">
      <w:pPr>
        <w:rPr>
          <w:rFonts w:ascii="Arial" w:hAnsi="Arial" w:cs="Arial"/>
          <w:szCs w:val="24"/>
        </w:rPr>
      </w:pPr>
    </w:p>
    <w:p w14:paraId="711B8D76" w14:textId="77777777" w:rsidR="00405EB5" w:rsidRPr="0087525C" w:rsidRDefault="00405EB5" w:rsidP="00405EB5">
      <w:pPr>
        <w:shd w:val="clear" w:color="auto" w:fill="FFFFFF"/>
        <w:jc w:val="center"/>
        <w:rPr>
          <w:rFonts w:ascii="Arial" w:hAnsi="Arial" w:cs="Arial"/>
          <w:szCs w:val="24"/>
        </w:rPr>
      </w:pPr>
      <w:r w:rsidRPr="0087525C">
        <w:rPr>
          <w:rFonts w:ascii="Arial" w:hAnsi="Arial" w:cs="Arial"/>
          <w:b/>
          <w:bCs/>
          <w:color w:val="000000"/>
          <w:szCs w:val="24"/>
        </w:rPr>
        <w:t>The instructor reserves the right to make changes to this syllabus throughout the semester</w:t>
      </w:r>
      <w:r>
        <w:rPr>
          <w:rFonts w:ascii="Arial" w:hAnsi="Arial" w:cs="Arial"/>
          <w:b/>
          <w:bCs/>
          <w:color w:val="000000"/>
          <w:szCs w:val="24"/>
        </w:rPr>
        <w:t>;</w:t>
      </w:r>
      <w:r w:rsidRPr="0087525C">
        <w:rPr>
          <w:rFonts w:ascii="Arial" w:hAnsi="Arial" w:cs="Arial"/>
          <w:b/>
          <w:bCs/>
          <w:color w:val="000000"/>
          <w:szCs w:val="24"/>
        </w:rPr>
        <w:t xml:space="preserve"> the changes will be posted </w:t>
      </w:r>
      <w:r>
        <w:rPr>
          <w:rFonts w:ascii="Arial" w:hAnsi="Arial" w:cs="Arial"/>
          <w:b/>
          <w:bCs/>
          <w:color w:val="000000"/>
          <w:szCs w:val="24"/>
        </w:rPr>
        <w:t>i</w:t>
      </w:r>
      <w:r w:rsidRPr="0087525C">
        <w:rPr>
          <w:rFonts w:ascii="Arial" w:hAnsi="Arial" w:cs="Arial"/>
          <w:b/>
          <w:bCs/>
          <w:color w:val="000000"/>
          <w:szCs w:val="24"/>
        </w:rPr>
        <w:t>n D2L B</w:t>
      </w:r>
      <w:r w:rsidR="00755905">
        <w:rPr>
          <w:rFonts w:ascii="Arial" w:hAnsi="Arial" w:cs="Arial"/>
          <w:b/>
          <w:bCs/>
          <w:color w:val="000000"/>
          <w:szCs w:val="24"/>
        </w:rPr>
        <w:t>rightspace</w:t>
      </w:r>
      <w:r w:rsidRPr="0087525C">
        <w:rPr>
          <w:rFonts w:ascii="Arial" w:hAnsi="Arial" w:cs="Arial"/>
          <w:b/>
          <w:bCs/>
          <w:color w:val="000000"/>
          <w:szCs w:val="24"/>
        </w:rPr>
        <w:t xml:space="preserve"> under the title SYLLABUS - REVISED (date of revision).</w:t>
      </w:r>
      <w:r w:rsidRPr="0087525C">
        <w:rPr>
          <w:rFonts w:ascii="Arial" w:hAnsi="Arial" w:cs="Arial"/>
          <w:szCs w:val="24"/>
        </w:rPr>
        <w:t xml:space="preserve"> </w:t>
      </w:r>
    </w:p>
    <w:p w14:paraId="490EE812" w14:textId="77777777" w:rsidR="00405EB5" w:rsidRPr="0087525C" w:rsidRDefault="00405EB5" w:rsidP="00024507">
      <w:pPr>
        <w:rPr>
          <w:rFonts w:ascii="Arial" w:hAnsi="Arial" w:cs="Arial"/>
          <w:szCs w:val="24"/>
        </w:rPr>
      </w:pPr>
    </w:p>
    <w:p w14:paraId="5BE9CC49" w14:textId="77777777" w:rsidR="000F22B6" w:rsidRPr="0087525C" w:rsidRDefault="000F22B6" w:rsidP="00024507">
      <w:pPr>
        <w:rPr>
          <w:rFonts w:ascii="Arial" w:hAnsi="Arial" w:cs="Arial"/>
          <w:szCs w:val="24"/>
        </w:rPr>
      </w:pPr>
    </w:p>
    <w:p w14:paraId="334EECE1" w14:textId="77777777" w:rsidR="00734D54" w:rsidRPr="0087525C" w:rsidRDefault="00676E4C" w:rsidP="00F13FBE">
      <w:pPr>
        <w:pStyle w:val="BodyText"/>
        <w:jc w:val="center"/>
        <w:rPr>
          <w:rFonts w:cs="Arial"/>
          <w:i w:val="0"/>
          <w:szCs w:val="24"/>
        </w:rPr>
      </w:pPr>
      <w:r w:rsidRPr="0087525C">
        <w:rPr>
          <w:rFonts w:cs="Arial"/>
          <w:i w:val="0"/>
          <w:szCs w:val="24"/>
          <w:highlight w:val="yellow"/>
        </w:rPr>
        <w:t>DO NOT CHANGE THE INFORMATION BELOW THIS LINE</w:t>
      </w:r>
      <w:r w:rsidR="00975CA6">
        <w:rPr>
          <w:rFonts w:cs="Arial"/>
          <w:i w:val="0"/>
          <w:szCs w:val="24"/>
          <w:highlight w:val="yellow"/>
        </w:rPr>
        <w:t xml:space="preserve"> </w:t>
      </w:r>
    </w:p>
    <w:p w14:paraId="75E23DD7" w14:textId="77777777" w:rsidR="00676E4C" w:rsidRPr="0087525C" w:rsidRDefault="00676E4C" w:rsidP="00F13FBE">
      <w:pPr>
        <w:pStyle w:val="BodyText"/>
        <w:jc w:val="center"/>
        <w:rPr>
          <w:rFonts w:cs="Arial"/>
          <w:i w:val="0"/>
          <w:szCs w:val="24"/>
        </w:rPr>
      </w:pPr>
      <w:r w:rsidRPr="0087525C">
        <w:rPr>
          <w:rFonts w:cs="Arial"/>
          <w:i w:val="0"/>
          <w:szCs w:val="24"/>
        </w:rPr>
        <w:t>____________________________________________________________________________</w:t>
      </w:r>
    </w:p>
    <w:p w14:paraId="036B539A" w14:textId="77777777" w:rsidR="0032378C" w:rsidRPr="0087525C" w:rsidRDefault="003A6DAA" w:rsidP="00676E4C">
      <w:pPr>
        <w:shd w:val="clear" w:color="auto" w:fill="FFFFFF"/>
        <w:jc w:val="center"/>
        <w:rPr>
          <w:rFonts w:ascii="Arial" w:hAnsi="Arial" w:cs="Arial"/>
          <w:b/>
          <w:bCs/>
        </w:rPr>
      </w:pPr>
      <w:r w:rsidRPr="0087525C">
        <w:rPr>
          <w:rFonts w:ascii="Arial" w:hAnsi="Arial" w:cs="Arial"/>
          <w:b/>
          <w:bCs/>
        </w:rPr>
        <w:t xml:space="preserve">To receive reasonable accommodations for a documented disability, or request this document in an alternative format, please contact the Accessibility and Disability Services Coordinator at </w:t>
      </w:r>
      <w:hyperlink r:id="rId32" w:history="1">
        <w:r w:rsidRPr="0087525C">
          <w:rPr>
            <w:rStyle w:val="Hyperlink"/>
            <w:rFonts w:ascii="Arial" w:hAnsi="Arial" w:cs="Arial"/>
            <w:b/>
            <w:bCs/>
          </w:rPr>
          <w:t>accessibility@mnwest.edu</w:t>
        </w:r>
      </w:hyperlink>
      <w:r w:rsidRPr="0087525C">
        <w:rPr>
          <w:rFonts w:ascii="Arial" w:hAnsi="Arial" w:cs="Arial"/>
          <w:b/>
          <w:bCs/>
        </w:rPr>
        <w:t xml:space="preserve">, or contact the Communications Center at 800-658-2330 or via your preferred Telecommunications Relay Service. </w:t>
      </w:r>
      <w:r w:rsidR="0032378C" w:rsidRPr="0087525C">
        <w:rPr>
          <w:rFonts w:ascii="Arial" w:hAnsi="Arial" w:cs="Arial"/>
          <w:b/>
          <w:bCs/>
        </w:rPr>
        <w:t>S</w:t>
      </w:r>
      <w:r w:rsidRPr="0087525C">
        <w:rPr>
          <w:rFonts w:ascii="Arial" w:hAnsi="Arial" w:cs="Arial"/>
          <w:b/>
          <w:bCs/>
        </w:rPr>
        <w:t>tudents are encouraged to notify their instructors</w:t>
      </w:r>
      <w:r w:rsidR="0032378C" w:rsidRPr="0087525C">
        <w:rPr>
          <w:rFonts w:ascii="Arial" w:hAnsi="Arial" w:cs="Arial"/>
          <w:b/>
          <w:bCs/>
        </w:rPr>
        <w:t xml:space="preserve"> of requested accommodations</w:t>
      </w:r>
      <w:r w:rsidRPr="0087525C">
        <w:rPr>
          <w:rFonts w:ascii="Arial" w:hAnsi="Arial" w:cs="Arial"/>
          <w:b/>
          <w:bCs/>
        </w:rPr>
        <w:t xml:space="preserve">. </w:t>
      </w:r>
    </w:p>
    <w:p w14:paraId="4772DD0A" w14:textId="77777777" w:rsidR="00405EB5" w:rsidRDefault="00405EB5" w:rsidP="00676E4C">
      <w:pPr>
        <w:shd w:val="clear" w:color="auto" w:fill="FFFFFF"/>
        <w:jc w:val="center"/>
        <w:rPr>
          <w:rFonts w:ascii="Arial" w:hAnsi="Arial" w:cs="Arial"/>
          <w:b/>
          <w:bCs/>
          <w:color w:val="000000"/>
          <w:szCs w:val="24"/>
        </w:rPr>
      </w:pPr>
    </w:p>
    <w:p w14:paraId="1C9694EA" w14:textId="77777777" w:rsidR="00734D54" w:rsidRPr="0087525C" w:rsidRDefault="00734D54" w:rsidP="00F13FBE">
      <w:pPr>
        <w:pStyle w:val="BodyText"/>
        <w:jc w:val="center"/>
        <w:rPr>
          <w:rFonts w:cs="Arial"/>
          <w:i w:val="0"/>
          <w:szCs w:val="24"/>
        </w:rPr>
      </w:pPr>
    </w:p>
    <w:p w14:paraId="57DB8509" w14:textId="77777777" w:rsidR="000C0622" w:rsidRPr="0087525C" w:rsidRDefault="000C0622" w:rsidP="000C0622">
      <w:pPr>
        <w:pStyle w:val="Default"/>
        <w:jc w:val="center"/>
        <w:rPr>
          <w:rFonts w:ascii="Arial" w:hAnsi="Arial" w:cs="Arial"/>
        </w:rPr>
      </w:pPr>
      <w:r w:rsidRPr="0087525C">
        <w:rPr>
          <w:rFonts w:ascii="Arial" w:hAnsi="Arial" w:cs="Arial"/>
          <w:b/>
          <w:bCs/>
        </w:rPr>
        <w:t>A Member of the Minnesota State Colleges and Universities System</w:t>
      </w:r>
    </w:p>
    <w:p w14:paraId="54D33B43" w14:textId="2A721A14" w:rsidR="000C0622" w:rsidRPr="00DA1B45" w:rsidRDefault="000C0622" w:rsidP="00DA1B45">
      <w:pPr>
        <w:jc w:val="center"/>
        <w:rPr>
          <w:rFonts w:ascii="Arial" w:hAnsi="Arial" w:cs="Arial"/>
          <w:b/>
          <w:bCs/>
          <w:szCs w:val="24"/>
        </w:rPr>
      </w:pPr>
      <w:r w:rsidRPr="0087525C">
        <w:rPr>
          <w:rFonts w:ascii="Arial" w:hAnsi="Arial" w:cs="Arial"/>
          <w:b/>
          <w:bCs/>
          <w:szCs w:val="24"/>
        </w:rPr>
        <w:t>An Affirmative Action Equal Opportunity Educator/Employer</w:t>
      </w:r>
      <w:bookmarkStart w:id="9" w:name="_GoBack"/>
      <w:bookmarkEnd w:id="9"/>
    </w:p>
    <w:sectPr w:rsidR="000C0622" w:rsidRPr="00DA1B45">
      <w:headerReference w:type="default" r:id="rId33"/>
      <w:footerReference w:type="default" r:id="rId34"/>
      <w:pgSz w:w="12240" w:h="15840" w:code="1"/>
      <w:pgMar w:top="720" w:right="1008" w:bottom="720" w:left="1008" w:header="720" w:footer="720" w:gutter="0"/>
      <w:paperSrc w:first="15" w:other="15"/>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5C200" w16cex:dateUtc="2023-05-22T15:27:00Z"/>
  <w16cex:commentExtensible w16cex:durableId="2815C216" w16cex:dateUtc="2023-05-22T15:27:00Z"/>
  <w16cex:commentExtensible w16cex:durableId="2815C233" w16cex:dateUtc="2023-05-22T15:28:00Z"/>
  <w16cex:commentExtensible w16cex:durableId="2815C282" w16cex:dateUtc="2023-05-22T15: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007DF" w14:textId="77777777" w:rsidR="006B038B" w:rsidRDefault="006B038B" w:rsidP="00734D54">
      <w:r>
        <w:separator/>
      </w:r>
    </w:p>
  </w:endnote>
  <w:endnote w:type="continuationSeparator" w:id="0">
    <w:p w14:paraId="4670D73D" w14:textId="77777777" w:rsidR="006B038B" w:rsidRDefault="006B038B" w:rsidP="0073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ush Script MT">
    <w:panose1 w:val="030608020404060703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977846"/>
      <w:docPartObj>
        <w:docPartGallery w:val="Page Numbers (Bottom of Page)"/>
        <w:docPartUnique/>
      </w:docPartObj>
    </w:sdtPr>
    <w:sdtEndPr>
      <w:rPr>
        <w:noProof/>
      </w:rPr>
    </w:sdtEndPr>
    <w:sdtContent>
      <w:p w14:paraId="00279957" w14:textId="77777777" w:rsidR="00A241B7" w:rsidRDefault="00A241B7">
        <w:pPr>
          <w:pStyle w:val="Footer"/>
          <w:jc w:val="center"/>
        </w:pPr>
        <w:r>
          <w:fldChar w:fldCharType="begin"/>
        </w:r>
        <w:r>
          <w:instrText xml:space="preserve"> PAGE   \* MERGEFORMAT </w:instrText>
        </w:r>
        <w:r>
          <w:fldChar w:fldCharType="separate"/>
        </w:r>
        <w:r w:rsidR="001F0877">
          <w:rPr>
            <w:noProof/>
          </w:rPr>
          <w:t>1</w:t>
        </w:r>
        <w:r>
          <w:rPr>
            <w:noProof/>
          </w:rPr>
          <w:fldChar w:fldCharType="end"/>
        </w:r>
      </w:p>
    </w:sdtContent>
  </w:sdt>
  <w:p w14:paraId="0A3243A0" w14:textId="77777777" w:rsidR="00A241B7" w:rsidRDefault="00A24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A31B9" w14:textId="77777777" w:rsidR="006B038B" w:rsidRDefault="006B038B" w:rsidP="00734D54">
      <w:r>
        <w:separator/>
      </w:r>
    </w:p>
  </w:footnote>
  <w:footnote w:type="continuationSeparator" w:id="0">
    <w:p w14:paraId="07C25DCB" w14:textId="77777777" w:rsidR="006B038B" w:rsidRDefault="006B038B" w:rsidP="00734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2AC38" w14:textId="07906359" w:rsidR="00734D54" w:rsidRDefault="00D9070E">
    <w:pPr>
      <w:pStyle w:val="Header"/>
    </w:pPr>
    <w:r>
      <w:tab/>
    </w:r>
    <w:r>
      <w:tab/>
    </w:r>
    <w:r w:rsidR="00A241B7">
      <w:t xml:space="preserve">Template last updated </w:t>
    </w:r>
    <w:r w:rsidR="00DA1B45">
      <w:t>7</w:t>
    </w:r>
    <w:r>
      <w:t>/</w:t>
    </w:r>
    <w:r w:rsidR="00DA1B45">
      <w:t>6</w:t>
    </w:r>
    <w:r w:rsidR="00A241B7">
      <w:t>/</w:t>
    </w:r>
    <w:r w:rsidR="00F20395">
      <w:t>20</w:t>
    </w:r>
    <w:r w:rsidR="003A6DAA">
      <w:t>2</w:t>
    </w:r>
    <w:r w:rsidR="00D17839">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79F8"/>
    <w:multiLevelType w:val="hybridMultilevel"/>
    <w:tmpl w:val="EEFAB24C"/>
    <w:lvl w:ilvl="0" w:tplc="98A80D24">
      <w:start w:val="1"/>
      <w:numFmt w:val="bullet"/>
      <w:lvlText w:val="O"/>
      <w:lvlJc w:val="left"/>
      <w:pPr>
        <w:tabs>
          <w:tab w:val="num" w:pos="720"/>
        </w:tabs>
        <w:ind w:left="720" w:hanging="360"/>
      </w:pPr>
      <w:rPr>
        <w:rFonts w:ascii="Brush Script MT" w:hAnsi="Brush Script MT" w:hint="default"/>
      </w:rPr>
    </w:lvl>
    <w:lvl w:ilvl="1" w:tplc="A4D02D3A" w:tentative="1">
      <w:start w:val="1"/>
      <w:numFmt w:val="bullet"/>
      <w:lvlText w:val="O"/>
      <w:lvlJc w:val="left"/>
      <w:pPr>
        <w:tabs>
          <w:tab w:val="num" w:pos="1440"/>
        </w:tabs>
        <w:ind w:left="1440" w:hanging="360"/>
      </w:pPr>
      <w:rPr>
        <w:rFonts w:ascii="Brush Script MT" w:hAnsi="Brush Script MT" w:hint="default"/>
      </w:rPr>
    </w:lvl>
    <w:lvl w:ilvl="2" w:tplc="828CB510" w:tentative="1">
      <w:start w:val="1"/>
      <w:numFmt w:val="bullet"/>
      <w:lvlText w:val="O"/>
      <w:lvlJc w:val="left"/>
      <w:pPr>
        <w:tabs>
          <w:tab w:val="num" w:pos="2160"/>
        </w:tabs>
        <w:ind w:left="2160" w:hanging="360"/>
      </w:pPr>
      <w:rPr>
        <w:rFonts w:ascii="Brush Script MT" w:hAnsi="Brush Script MT" w:hint="default"/>
      </w:rPr>
    </w:lvl>
    <w:lvl w:ilvl="3" w:tplc="B456ED02" w:tentative="1">
      <w:start w:val="1"/>
      <w:numFmt w:val="bullet"/>
      <w:lvlText w:val="O"/>
      <w:lvlJc w:val="left"/>
      <w:pPr>
        <w:tabs>
          <w:tab w:val="num" w:pos="2880"/>
        </w:tabs>
        <w:ind w:left="2880" w:hanging="360"/>
      </w:pPr>
      <w:rPr>
        <w:rFonts w:ascii="Brush Script MT" w:hAnsi="Brush Script MT" w:hint="default"/>
      </w:rPr>
    </w:lvl>
    <w:lvl w:ilvl="4" w:tplc="F8E63832" w:tentative="1">
      <w:start w:val="1"/>
      <w:numFmt w:val="bullet"/>
      <w:lvlText w:val="O"/>
      <w:lvlJc w:val="left"/>
      <w:pPr>
        <w:tabs>
          <w:tab w:val="num" w:pos="3600"/>
        </w:tabs>
        <w:ind w:left="3600" w:hanging="360"/>
      </w:pPr>
      <w:rPr>
        <w:rFonts w:ascii="Brush Script MT" w:hAnsi="Brush Script MT" w:hint="default"/>
      </w:rPr>
    </w:lvl>
    <w:lvl w:ilvl="5" w:tplc="594EA024" w:tentative="1">
      <w:start w:val="1"/>
      <w:numFmt w:val="bullet"/>
      <w:lvlText w:val="O"/>
      <w:lvlJc w:val="left"/>
      <w:pPr>
        <w:tabs>
          <w:tab w:val="num" w:pos="4320"/>
        </w:tabs>
        <w:ind w:left="4320" w:hanging="360"/>
      </w:pPr>
      <w:rPr>
        <w:rFonts w:ascii="Brush Script MT" w:hAnsi="Brush Script MT" w:hint="default"/>
      </w:rPr>
    </w:lvl>
    <w:lvl w:ilvl="6" w:tplc="0C52E23E" w:tentative="1">
      <w:start w:val="1"/>
      <w:numFmt w:val="bullet"/>
      <w:lvlText w:val="O"/>
      <w:lvlJc w:val="left"/>
      <w:pPr>
        <w:tabs>
          <w:tab w:val="num" w:pos="5040"/>
        </w:tabs>
        <w:ind w:left="5040" w:hanging="360"/>
      </w:pPr>
      <w:rPr>
        <w:rFonts w:ascii="Brush Script MT" w:hAnsi="Brush Script MT" w:hint="default"/>
      </w:rPr>
    </w:lvl>
    <w:lvl w:ilvl="7" w:tplc="236070C2" w:tentative="1">
      <w:start w:val="1"/>
      <w:numFmt w:val="bullet"/>
      <w:lvlText w:val="O"/>
      <w:lvlJc w:val="left"/>
      <w:pPr>
        <w:tabs>
          <w:tab w:val="num" w:pos="5760"/>
        </w:tabs>
        <w:ind w:left="5760" w:hanging="360"/>
      </w:pPr>
      <w:rPr>
        <w:rFonts w:ascii="Brush Script MT" w:hAnsi="Brush Script MT" w:hint="default"/>
      </w:rPr>
    </w:lvl>
    <w:lvl w:ilvl="8" w:tplc="5C965CC8" w:tentative="1">
      <w:start w:val="1"/>
      <w:numFmt w:val="bullet"/>
      <w:lvlText w:val="O"/>
      <w:lvlJc w:val="left"/>
      <w:pPr>
        <w:tabs>
          <w:tab w:val="num" w:pos="6480"/>
        </w:tabs>
        <w:ind w:left="6480" w:hanging="360"/>
      </w:pPr>
      <w:rPr>
        <w:rFonts w:ascii="Brush Script MT" w:hAnsi="Brush Script MT" w:hint="default"/>
      </w:rPr>
    </w:lvl>
  </w:abstractNum>
  <w:abstractNum w:abstractNumId="1" w15:restartNumberingAfterBreak="0">
    <w:nsid w:val="281B4B92"/>
    <w:multiLevelType w:val="multilevel"/>
    <w:tmpl w:val="D930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007F44"/>
    <w:multiLevelType w:val="hybridMultilevel"/>
    <w:tmpl w:val="4AB4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7528C"/>
    <w:multiLevelType w:val="hybridMultilevel"/>
    <w:tmpl w:val="B9E2C5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7E04C6"/>
    <w:multiLevelType w:val="hybridMultilevel"/>
    <w:tmpl w:val="69544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4814FF"/>
    <w:multiLevelType w:val="hybridMultilevel"/>
    <w:tmpl w:val="7A9634B4"/>
    <w:lvl w:ilvl="0" w:tplc="69569FFA">
      <w:start w:val="1"/>
      <w:numFmt w:val="bullet"/>
      <w:lvlText w:val="O"/>
      <w:lvlJc w:val="left"/>
      <w:pPr>
        <w:tabs>
          <w:tab w:val="num" w:pos="720"/>
        </w:tabs>
        <w:ind w:left="720" w:hanging="360"/>
      </w:pPr>
      <w:rPr>
        <w:rFonts w:ascii="Brush Script MT" w:hAnsi="Brush Script MT" w:hint="default"/>
      </w:rPr>
    </w:lvl>
    <w:lvl w:ilvl="1" w:tplc="DD9E8CE8" w:tentative="1">
      <w:start w:val="1"/>
      <w:numFmt w:val="bullet"/>
      <w:lvlText w:val="O"/>
      <w:lvlJc w:val="left"/>
      <w:pPr>
        <w:tabs>
          <w:tab w:val="num" w:pos="1440"/>
        </w:tabs>
        <w:ind w:left="1440" w:hanging="360"/>
      </w:pPr>
      <w:rPr>
        <w:rFonts w:ascii="Brush Script MT" w:hAnsi="Brush Script MT" w:hint="default"/>
      </w:rPr>
    </w:lvl>
    <w:lvl w:ilvl="2" w:tplc="0F741878" w:tentative="1">
      <w:start w:val="1"/>
      <w:numFmt w:val="bullet"/>
      <w:lvlText w:val="O"/>
      <w:lvlJc w:val="left"/>
      <w:pPr>
        <w:tabs>
          <w:tab w:val="num" w:pos="2160"/>
        </w:tabs>
        <w:ind w:left="2160" w:hanging="360"/>
      </w:pPr>
      <w:rPr>
        <w:rFonts w:ascii="Brush Script MT" w:hAnsi="Brush Script MT" w:hint="default"/>
      </w:rPr>
    </w:lvl>
    <w:lvl w:ilvl="3" w:tplc="09E051D0" w:tentative="1">
      <w:start w:val="1"/>
      <w:numFmt w:val="bullet"/>
      <w:lvlText w:val="O"/>
      <w:lvlJc w:val="left"/>
      <w:pPr>
        <w:tabs>
          <w:tab w:val="num" w:pos="2880"/>
        </w:tabs>
        <w:ind w:left="2880" w:hanging="360"/>
      </w:pPr>
      <w:rPr>
        <w:rFonts w:ascii="Brush Script MT" w:hAnsi="Brush Script MT" w:hint="default"/>
      </w:rPr>
    </w:lvl>
    <w:lvl w:ilvl="4" w:tplc="15E2E928" w:tentative="1">
      <w:start w:val="1"/>
      <w:numFmt w:val="bullet"/>
      <w:lvlText w:val="O"/>
      <w:lvlJc w:val="left"/>
      <w:pPr>
        <w:tabs>
          <w:tab w:val="num" w:pos="3600"/>
        </w:tabs>
        <w:ind w:left="3600" w:hanging="360"/>
      </w:pPr>
      <w:rPr>
        <w:rFonts w:ascii="Brush Script MT" w:hAnsi="Brush Script MT" w:hint="default"/>
      </w:rPr>
    </w:lvl>
    <w:lvl w:ilvl="5" w:tplc="3B1E7E36" w:tentative="1">
      <w:start w:val="1"/>
      <w:numFmt w:val="bullet"/>
      <w:lvlText w:val="O"/>
      <w:lvlJc w:val="left"/>
      <w:pPr>
        <w:tabs>
          <w:tab w:val="num" w:pos="4320"/>
        </w:tabs>
        <w:ind w:left="4320" w:hanging="360"/>
      </w:pPr>
      <w:rPr>
        <w:rFonts w:ascii="Brush Script MT" w:hAnsi="Brush Script MT" w:hint="default"/>
      </w:rPr>
    </w:lvl>
    <w:lvl w:ilvl="6" w:tplc="7C5EC6C6" w:tentative="1">
      <w:start w:val="1"/>
      <w:numFmt w:val="bullet"/>
      <w:lvlText w:val="O"/>
      <w:lvlJc w:val="left"/>
      <w:pPr>
        <w:tabs>
          <w:tab w:val="num" w:pos="5040"/>
        </w:tabs>
        <w:ind w:left="5040" w:hanging="360"/>
      </w:pPr>
      <w:rPr>
        <w:rFonts w:ascii="Brush Script MT" w:hAnsi="Brush Script MT" w:hint="default"/>
      </w:rPr>
    </w:lvl>
    <w:lvl w:ilvl="7" w:tplc="33523E66" w:tentative="1">
      <w:start w:val="1"/>
      <w:numFmt w:val="bullet"/>
      <w:lvlText w:val="O"/>
      <w:lvlJc w:val="left"/>
      <w:pPr>
        <w:tabs>
          <w:tab w:val="num" w:pos="5760"/>
        </w:tabs>
        <w:ind w:left="5760" w:hanging="360"/>
      </w:pPr>
      <w:rPr>
        <w:rFonts w:ascii="Brush Script MT" w:hAnsi="Brush Script MT" w:hint="default"/>
      </w:rPr>
    </w:lvl>
    <w:lvl w:ilvl="8" w:tplc="1D4C5282" w:tentative="1">
      <w:start w:val="1"/>
      <w:numFmt w:val="bullet"/>
      <w:lvlText w:val="O"/>
      <w:lvlJc w:val="left"/>
      <w:pPr>
        <w:tabs>
          <w:tab w:val="num" w:pos="6480"/>
        </w:tabs>
        <w:ind w:left="6480" w:hanging="360"/>
      </w:pPr>
      <w:rPr>
        <w:rFonts w:ascii="Brush Script MT" w:hAnsi="Brush Script MT"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A8B"/>
    <w:rsid w:val="00024507"/>
    <w:rsid w:val="000266A9"/>
    <w:rsid w:val="00074A06"/>
    <w:rsid w:val="000822F2"/>
    <w:rsid w:val="000C0622"/>
    <w:rsid w:val="000D3EA0"/>
    <w:rsid w:val="000F22B6"/>
    <w:rsid w:val="00102FFF"/>
    <w:rsid w:val="00161C31"/>
    <w:rsid w:val="0019731C"/>
    <w:rsid w:val="001B5150"/>
    <w:rsid w:val="001D6130"/>
    <w:rsid w:val="001F0877"/>
    <w:rsid w:val="00213130"/>
    <w:rsid w:val="00246894"/>
    <w:rsid w:val="002665AE"/>
    <w:rsid w:val="002710DB"/>
    <w:rsid w:val="00274DAC"/>
    <w:rsid w:val="002A6770"/>
    <w:rsid w:val="0032378C"/>
    <w:rsid w:val="00332D98"/>
    <w:rsid w:val="0033465C"/>
    <w:rsid w:val="003A6DAA"/>
    <w:rsid w:val="003B037B"/>
    <w:rsid w:val="003B6A07"/>
    <w:rsid w:val="003C53A9"/>
    <w:rsid w:val="003D4847"/>
    <w:rsid w:val="003F0B1E"/>
    <w:rsid w:val="003F4571"/>
    <w:rsid w:val="00405EB5"/>
    <w:rsid w:val="00410981"/>
    <w:rsid w:val="00492684"/>
    <w:rsid w:val="004D4A73"/>
    <w:rsid w:val="004E0658"/>
    <w:rsid w:val="004E700B"/>
    <w:rsid w:val="004F3919"/>
    <w:rsid w:val="00581DCE"/>
    <w:rsid w:val="005F35AF"/>
    <w:rsid w:val="006339AD"/>
    <w:rsid w:val="00646711"/>
    <w:rsid w:val="006577EB"/>
    <w:rsid w:val="0066112E"/>
    <w:rsid w:val="00662DEF"/>
    <w:rsid w:val="00676E4C"/>
    <w:rsid w:val="006B038B"/>
    <w:rsid w:val="006C6E55"/>
    <w:rsid w:val="00731543"/>
    <w:rsid w:val="00734D54"/>
    <w:rsid w:val="00755905"/>
    <w:rsid w:val="00790B99"/>
    <w:rsid w:val="0079670E"/>
    <w:rsid w:val="007A2332"/>
    <w:rsid w:val="007D683E"/>
    <w:rsid w:val="00805C7C"/>
    <w:rsid w:val="00817B0F"/>
    <w:rsid w:val="00844264"/>
    <w:rsid w:val="0087525C"/>
    <w:rsid w:val="008B10AB"/>
    <w:rsid w:val="008D2163"/>
    <w:rsid w:val="009741B4"/>
    <w:rsid w:val="00975CA6"/>
    <w:rsid w:val="009869F9"/>
    <w:rsid w:val="00986C66"/>
    <w:rsid w:val="009A42D7"/>
    <w:rsid w:val="009B526F"/>
    <w:rsid w:val="00A11B60"/>
    <w:rsid w:val="00A241B7"/>
    <w:rsid w:val="00A41695"/>
    <w:rsid w:val="00A4444B"/>
    <w:rsid w:val="00A665DC"/>
    <w:rsid w:val="00AE5040"/>
    <w:rsid w:val="00B808F9"/>
    <w:rsid w:val="00BA0E68"/>
    <w:rsid w:val="00C13359"/>
    <w:rsid w:val="00C716E7"/>
    <w:rsid w:val="00C818ED"/>
    <w:rsid w:val="00D06A8B"/>
    <w:rsid w:val="00D17839"/>
    <w:rsid w:val="00D9070E"/>
    <w:rsid w:val="00D93A58"/>
    <w:rsid w:val="00DA1B45"/>
    <w:rsid w:val="00DB038E"/>
    <w:rsid w:val="00DB6B09"/>
    <w:rsid w:val="00DC6C79"/>
    <w:rsid w:val="00E20E1F"/>
    <w:rsid w:val="00E4003E"/>
    <w:rsid w:val="00E74942"/>
    <w:rsid w:val="00EC4A22"/>
    <w:rsid w:val="00F13FBE"/>
    <w:rsid w:val="00F20395"/>
    <w:rsid w:val="00F85A12"/>
    <w:rsid w:val="00F95911"/>
    <w:rsid w:val="00FC2EEC"/>
    <w:rsid w:val="00FD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52F073"/>
  <w15:docId w15:val="{8736C672-4BA2-4C97-BBF0-B34C06C6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semiHidden/>
    <w:unhideWhenUsed/>
    <w:qFormat/>
    <w:rsid w:val="00161C3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112E"/>
    <w:pPr>
      <w:autoSpaceDE w:val="0"/>
      <w:autoSpaceDN w:val="0"/>
      <w:adjustRightInd w:val="0"/>
    </w:pPr>
    <w:rPr>
      <w:rFonts w:eastAsia="Calibri"/>
      <w:color w:val="000000"/>
      <w:sz w:val="24"/>
      <w:szCs w:val="24"/>
    </w:rPr>
  </w:style>
  <w:style w:type="paragraph" w:styleId="BodyText">
    <w:name w:val="Body Text"/>
    <w:basedOn w:val="Normal"/>
    <w:link w:val="BodyTextChar"/>
    <w:rsid w:val="0066112E"/>
    <w:rPr>
      <w:rFonts w:ascii="Arial" w:hAnsi="Arial"/>
      <w:b/>
      <w:i/>
    </w:rPr>
  </w:style>
  <w:style w:type="character" w:customStyle="1" w:styleId="BodyTextChar">
    <w:name w:val="Body Text Char"/>
    <w:link w:val="BodyText"/>
    <w:rsid w:val="0066112E"/>
    <w:rPr>
      <w:rFonts w:ascii="Arial" w:hAnsi="Arial"/>
      <w:b/>
      <w:i/>
      <w:sz w:val="24"/>
    </w:rPr>
  </w:style>
  <w:style w:type="character" w:styleId="Strong">
    <w:name w:val="Strong"/>
    <w:uiPriority w:val="22"/>
    <w:qFormat/>
    <w:rsid w:val="007D683E"/>
    <w:rPr>
      <w:b/>
      <w:bCs/>
    </w:rPr>
  </w:style>
  <w:style w:type="character" w:styleId="Hyperlink">
    <w:name w:val="Hyperlink"/>
    <w:basedOn w:val="DefaultParagraphFont"/>
    <w:uiPriority w:val="99"/>
    <w:rsid w:val="00A665DC"/>
    <w:rPr>
      <w:color w:val="0000FF" w:themeColor="hyperlink"/>
      <w:u w:val="single"/>
    </w:rPr>
  </w:style>
  <w:style w:type="paragraph" w:styleId="Header">
    <w:name w:val="header"/>
    <w:basedOn w:val="Normal"/>
    <w:link w:val="HeaderChar"/>
    <w:rsid w:val="00734D54"/>
    <w:pPr>
      <w:tabs>
        <w:tab w:val="center" w:pos="4680"/>
        <w:tab w:val="right" w:pos="9360"/>
      </w:tabs>
    </w:pPr>
  </w:style>
  <w:style w:type="character" w:customStyle="1" w:styleId="HeaderChar">
    <w:name w:val="Header Char"/>
    <w:basedOn w:val="DefaultParagraphFont"/>
    <w:link w:val="Header"/>
    <w:rsid w:val="00734D54"/>
    <w:rPr>
      <w:sz w:val="24"/>
    </w:rPr>
  </w:style>
  <w:style w:type="paragraph" w:styleId="Footer">
    <w:name w:val="footer"/>
    <w:basedOn w:val="Normal"/>
    <w:link w:val="FooterChar"/>
    <w:uiPriority w:val="99"/>
    <w:rsid w:val="00734D54"/>
    <w:pPr>
      <w:tabs>
        <w:tab w:val="center" w:pos="4680"/>
        <w:tab w:val="right" w:pos="9360"/>
      </w:tabs>
    </w:pPr>
  </w:style>
  <w:style w:type="character" w:customStyle="1" w:styleId="FooterChar">
    <w:name w:val="Footer Char"/>
    <w:basedOn w:val="DefaultParagraphFont"/>
    <w:link w:val="Footer"/>
    <w:uiPriority w:val="99"/>
    <w:rsid w:val="00734D54"/>
    <w:rPr>
      <w:sz w:val="24"/>
    </w:rPr>
  </w:style>
  <w:style w:type="character" w:styleId="CommentReference">
    <w:name w:val="annotation reference"/>
    <w:basedOn w:val="DefaultParagraphFont"/>
    <w:rsid w:val="00F20395"/>
    <w:rPr>
      <w:sz w:val="16"/>
      <w:szCs w:val="16"/>
    </w:rPr>
  </w:style>
  <w:style w:type="paragraph" w:styleId="CommentText">
    <w:name w:val="annotation text"/>
    <w:basedOn w:val="Normal"/>
    <w:link w:val="CommentTextChar"/>
    <w:rsid w:val="00F20395"/>
    <w:rPr>
      <w:sz w:val="20"/>
    </w:rPr>
  </w:style>
  <w:style w:type="character" w:customStyle="1" w:styleId="CommentTextChar">
    <w:name w:val="Comment Text Char"/>
    <w:basedOn w:val="DefaultParagraphFont"/>
    <w:link w:val="CommentText"/>
    <w:rsid w:val="00F20395"/>
  </w:style>
  <w:style w:type="paragraph" w:styleId="BalloonText">
    <w:name w:val="Balloon Text"/>
    <w:basedOn w:val="Normal"/>
    <w:link w:val="BalloonTextChar"/>
    <w:semiHidden/>
    <w:unhideWhenUsed/>
    <w:rsid w:val="00F20395"/>
    <w:rPr>
      <w:rFonts w:ascii="Segoe UI" w:hAnsi="Segoe UI" w:cs="Segoe UI"/>
      <w:sz w:val="18"/>
      <w:szCs w:val="18"/>
    </w:rPr>
  </w:style>
  <w:style w:type="character" w:customStyle="1" w:styleId="BalloonTextChar">
    <w:name w:val="Balloon Text Char"/>
    <w:basedOn w:val="DefaultParagraphFont"/>
    <w:link w:val="BalloonText"/>
    <w:semiHidden/>
    <w:rsid w:val="00F20395"/>
    <w:rPr>
      <w:rFonts w:ascii="Segoe UI" w:hAnsi="Segoe UI" w:cs="Segoe UI"/>
      <w:sz w:val="18"/>
      <w:szCs w:val="18"/>
    </w:rPr>
  </w:style>
  <w:style w:type="paragraph" w:styleId="ListParagraph">
    <w:name w:val="List Paragraph"/>
    <w:basedOn w:val="Normal"/>
    <w:uiPriority w:val="99"/>
    <w:qFormat/>
    <w:rsid w:val="00F20395"/>
    <w:pPr>
      <w:spacing w:after="60"/>
      <w:ind w:left="720"/>
      <w:contextualSpacing/>
    </w:pPr>
    <w:rPr>
      <w:rFonts w:ascii="Calibri" w:hAnsi="Calibri"/>
      <w:sz w:val="22"/>
      <w:szCs w:val="22"/>
    </w:rPr>
  </w:style>
  <w:style w:type="character" w:customStyle="1" w:styleId="Heading3Char">
    <w:name w:val="Heading 3 Char"/>
    <w:basedOn w:val="DefaultParagraphFont"/>
    <w:link w:val="Heading3"/>
    <w:semiHidden/>
    <w:rsid w:val="00161C31"/>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rsid w:val="00161C31"/>
    <w:pPr>
      <w:spacing w:before="100" w:beforeAutospacing="1" w:after="100" w:afterAutospacing="1"/>
    </w:pPr>
    <w:rPr>
      <w:rFonts w:ascii="Arial Unicode MS" w:eastAsia="Arial Unicode MS" w:hAnsi="Arial Unicode MS" w:cs="Arial Unicode MS"/>
      <w:color w:val="000000"/>
      <w:szCs w:val="24"/>
    </w:rPr>
  </w:style>
  <w:style w:type="table" w:styleId="TableGrid">
    <w:name w:val="Table Grid"/>
    <w:basedOn w:val="TableNormal"/>
    <w:rsid w:val="00074A0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074A06"/>
    <w:rPr>
      <w:color w:val="605E5C"/>
      <w:shd w:val="clear" w:color="auto" w:fill="E1DFDD"/>
    </w:rPr>
  </w:style>
  <w:style w:type="paragraph" w:styleId="TOCHeading">
    <w:name w:val="TOC Heading"/>
    <w:basedOn w:val="Heading1"/>
    <w:next w:val="Normal"/>
    <w:uiPriority w:val="39"/>
    <w:unhideWhenUsed/>
    <w:qFormat/>
    <w:rsid w:val="00676E4C"/>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676E4C"/>
    <w:pPr>
      <w:spacing w:after="100"/>
      <w:ind w:left="240"/>
    </w:pPr>
  </w:style>
  <w:style w:type="paragraph" w:styleId="TOC1">
    <w:name w:val="toc 1"/>
    <w:basedOn w:val="Normal"/>
    <w:next w:val="Normal"/>
    <w:autoRedefine/>
    <w:uiPriority w:val="39"/>
    <w:unhideWhenUsed/>
    <w:rsid w:val="00676E4C"/>
    <w:pPr>
      <w:spacing w:after="100"/>
    </w:pPr>
  </w:style>
  <w:style w:type="paragraph" w:styleId="TOC3">
    <w:name w:val="toc 3"/>
    <w:basedOn w:val="Normal"/>
    <w:next w:val="Normal"/>
    <w:autoRedefine/>
    <w:uiPriority w:val="39"/>
    <w:unhideWhenUsed/>
    <w:rsid w:val="00676E4C"/>
    <w:pPr>
      <w:spacing w:after="100"/>
      <w:ind w:left="480"/>
    </w:pPr>
  </w:style>
  <w:style w:type="paragraph" w:styleId="Title">
    <w:name w:val="Title"/>
    <w:basedOn w:val="Normal"/>
    <w:next w:val="Normal"/>
    <w:link w:val="TitleChar"/>
    <w:qFormat/>
    <w:rsid w:val="000F22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F22B6"/>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semiHidden/>
    <w:unhideWhenUsed/>
    <w:rsid w:val="00F95911"/>
    <w:rPr>
      <w:b/>
      <w:bCs/>
    </w:rPr>
  </w:style>
  <w:style w:type="character" w:customStyle="1" w:styleId="CommentSubjectChar">
    <w:name w:val="Comment Subject Char"/>
    <w:basedOn w:val="CommentTextChar"/>
    <w:link w:val="CommentSubject"/>
    <w:semiHidden/>
    <w:rsid w:val="00F95911"/>
    <w:rPr>
      <w:b/>
      <w:bCs/>
    </w:rPr>
  </w:style>
  <w:style w:type="character" w:styleId="Emphasis">
    <w:name w:val="Emphasis"/>
    <w:basedOn w:val="DefaultParagraphFont"/>
    <w:uiPriority w:val="20"/>
    <w:qFormat/>
    <w:rsid w:val="00D17839"/>
    <w:rPr>
      <w:i/>
      <w:iCs/>
    </w:rPr>
  </w:style>
  <w:style w:type="character" w:styleId="UnresolvedMention">
    <w:name w:val="Unresolved Mention"/>
    <w:basedOn w:val="DefaultParagraphFont"/>
    <w:uiPriority w:val="99"/>
    <w:semiHidden/>
    <w:unhideWhenUsed/>
    <w:rsid w:val="00D17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665704">
      <w:bodyDiv w:val="1"/>
      <w:marLeft w:val="0"/>
      <w:marRight w:val="0"/>
      <w:marTop w:val="0"/>
      <w:marBottom w:val="0"/>
      <w:divBdr>
        <w:top w:val="none" w:sz="0" w:space="0" w:color="auto"/>
        <w:left w:val="none" w:sz="0" w:space="0" w:color="auto"/>
        <w:bottom w:val="none" w:sz="0" w:space="0" w:color="auto"/>
        <w:right w:val="none" w:sz="0" w:space="0" w:color="auto"/>
      </w:divBdr>
    </w:div>
    <w:div w:id="847251122">
      <w:bodyDiv w:val="1"/>
      <w:marLeft w:val="0"/>
      <w:marRight w:val="0"/>
      <w:marTop w:val="0"/>
      <w:marBottom w:val="0"/>
      <w:divBdr>
        <w:top w:val="none" w:sz="0" w:space="0" w:color="auto"/>
        <w:left w:val="none" w:sz="0" w:space="0" w:color="auto"/>
        <w:bottom w:val="none" w:sz="0" w:space="0" w:color="auto"/>
        <w:right w:val="none" w:sz="0" w:space="0" w:color="auto"/>
      </w:divBdr>
      <w:divsChild>
        <w:div w:id="828862954">
          <w:marLeft w:val="432"/>
          <w:marRight w:val="0"/>
          <w:marTop w:val="115"/>
          <w:marBottom w:val="0"/>
          <w:divBdr>
            <w:top w:val="none" w:sz="0" w:space="0" w:color="auto"/>
            <w:left w:val="none" w:sz="0" w:space="0" w:color="auto"/>
            <w:bottom w:val="none" w:sz="0" w:space="0" w:color="auto"/>
            <w:right w:val="none" w:sz="0" w:space="0" w:color="auto"/>
          </w:divBdr>
        </w:div>
        <w:div w:id="1130054293">
          <w:marLeft w:val="432"/>
          <w:marRight w:val="0"/>
          <w:marTop w:val="115"/>
          <w:marBottom w:val="0"/>
          <w:divBdr>
            <w:top w:val="none" w:sz="0" w:space="0" w:color="auto"/>
            <w:left w:val="none" w:sz="0" w:space="0" w:color="auto"/>
            <w:bottom w:val="none" w:sz="0" w:space="0" w:color="auto"/>
            <w:right w:val="none" w:sz="0" w:space="0" w:color="auto"/>
          </w:divBdr>
        </w:div>
        <w:div w:id="1293947024">
          <w:marLeft w:val="432"/>
          <w:marRight w:val="0"/>
          <w:marTop w:val="115"/>
          <w:marBottom w:val="0"/>
          <w:divBdr>
            <w:top w:val="none" w:sz="0" w:space="0" w:color="auto"/>
            <w:left w:val="none" w:sz="0" w:space="0" w:color="auto"/>
            <w:bottom w:val="none" w:sz="0" w:space="0" w:color="auto"/>
            <w:right w:val="none" w:sz="0" w:space="0" w:color="auto"/>
          </w:divBdr>
        </w:div>
        <w:div w:id="213274421">
          <w:marLeft w:val="432"/>
          <w:marRight w:val="0"/>
          <w:marTop w:val="115"/>
          <w:marBottom w:val="0"/>
          <w:divBdr>
            <w:top w:val="none" w:sz="0" w:space="0" w:color="auto"/>
            <w:left w:val="none" w:sz="0" w:space="0" w:color="auto"/>
            <w:bottom w:val="none" w:sz="0" w:space="0" w:color="auto"/>
            <w:right w:val="none" w:sz="0" w:space="0" w:color="auto"/>
          </w:divBdr>
        </w:div>
        <w:div w:id="1441098020">
          <w:marLeft w:val="432"/>
          <w:marRight w:val="0"/>
          <w:marTop w:val="115"/>
          <w:marBottom w:val="0"/>
          <w:divBdr>
            <w:top w:val="none" w:sz="0" w:space="0" w:color="auto"/>
            <w:left w:val="none" w:sz="0" w:space="0" w:color="auto"/>
            <w:bottom w:val="none" w:sz="0" w:space="0" w:color="auto"/>
            <w:right w:val="none" w:sz="0" w:space="0" w:color="auto"/>
          </w:divBdr>
        </w:div>
        <w:div w:id="350841035">
          <w:marLeft w:val="432"/>
          <w:marRight w:val="0"/>
          <w:marTop w:val="115"/>
          <w:marBottom w:val="0"/>
          <w:divBdr>
            <w:top w:val="none" w:sz="0" w:space="0" w:color="auto"/>
            <w:left w:val="none" w:sz="0" w:space="0" w:color="auto"/>
            <w:bottom w:val="none" w:sz="0" w:space="0" w:color="auto"/>
            <w:right w:val="none" w:sz="0" w:space="0" w:color="auto"/>
          </w:divBdr>
        </w:div>
        <w:div w:id="1803301302">
          <w:marLeft w:val="432"/>
          <w:marRight w:val="0"/>
          <w:marTop w:val="115"/>
          <w:marBottom w:val="0"/>
          <w:divBdr>
            <w:top w:val="none" w:sz="0" w:space="0" w:color="auto"/>
            <w:left w:val="none" w:sz="0" w:space="0" w:color="auto"/>
            <w:bottom w:val="none" w:sz="0" w:space="0" w:color="auto"/>
            <w:right w:val="none" w:sz="0" w:space="0" w:color="auto"/>
          </w:divBdr>
        </w:div>
      </w:divsChild>
    </w:div>
    <w:div w:id="1273585903">
      <w:bodyDiv w:val="1"/>
      <w:marLeft w:val="0"/>
      <w:marRight w:val="0"/>
      <w:marTop w:val="0"/>
      <w:marBottom w:val="0"/>
      <w:divBdr>
        <w:top w:val="none" w:sz="0" w:space="0" w:color="auto"/>
        <w:left w:val="none" w:sz="0" w:space="0" w:color="auto"/>
        <w:bottom w:val="none" w:sz="0" w:space="0" w:color="auto"/>
        <w:right w:val="none" w:sz="0" w:space="0" w:color="auto"/>
      </w:divBdr>
    </w:div>
    <w:div w:id="1612859729">
      <w:bodyDiv w:val="1"/>
      <w:marLeft w:val="0"/>
      <w:marRight w:val="0"/>
      <w:marTop w:val="0"/>
      <w:marBottom w:val="0"/>
      <w:divBdr>
        <w:top w:val="none" w:sz="0" w:space="0" w:color="auto"/>
        <w:left w:val="none" w:sz="0" w:space="0" w:color="auto"/>
        <w:bottom w:val="none" w:sz="0" w:space="0" w:color="auto"/>
        <w:right w:val="none" w:sz="0" w:space="0" w:color="auto"/>
      </w:divBdr>
      <w:divsChild>
        <w:div w:id="1270891999">
          <w:marLeft w:val="432"/>
          <w:marRight w:val="0"/>
          <w:marTop w:val="106"/>
          <w:marBottom w:val="0"/>
          <w:divBdr>
            <w:top w:val="none" w:sz="0" w:space="0" w:color="auto"/>
            <w:left w:val="none" w:sz="0" w:space="0" w:color="auto"/>
            <w:bottom w:val="none" w:sz="0" w:space="0" w:color="auto"/>
            <w:right w:val="none" w:sz="0" w:space="0" w:color="auto"/>
          </w:divBdr>
        </w:div>
        <w:div w:id="358555910">
          <w:marLeft w:val="432"/>
          <w:marRight w:val="0"/>
          <w:marTop w:val="106"/>
          <w:marBottom w:val="0"/>
          <w:divBdr>
            <w:top w:val="none" w:sz="0" w:space="0" w:color="auto"/>
            <w:left w:val="none" w:sz="0" w:space="0" w:color="auto"/>
            <w:bottom w:val="none" w:sz="0" w:space="0" w:color="auto"/>
            <w:right w:val="none" w:sz="0" w:space="0" w:color="auto"/>
          </w:divBdr>
        </w:div>
        <w:div w:id="1844735954">
          <w:marLeft w:val="432"/>
          <w:marRight w:val="0"/>
          <w:marTop w:val="106"/>
          <w:marBottom w:val="0"/>
          <w:divBdr>
            <w:top w:val="none" w:sz="0" w:space="0" w:color="auto"/>
            <w:left w:val="none" w:sz="0" w:space="0" w:color="auto"/>
            <w:bottom w:val="none" w:sz="0" w:space="0" w:color="auto"/>
            <w:right w:val="none" w:sz="0" w:space="0" w:color="auto"/>
          </w:divBdr>
        </w:div>
        <w:div w:id="502821305">
          <w:marLeft w:val="432"/>
          <w:marRight w:val="0"/>
          <w:marTop w:val="106"/>
          <w:marBottom w:val="0"/>
          <w:divBdr>
            <w:top w:val="none" w:sz="0" w:space="0" w:color="auto"/>
            <w:left w:val="none" w:sz="0" w:space="0" w:color="auto"/>
            <w:bottom w:val="none" w:sz="0" w:space="0" w:color="auto"/>
            <w:right w:val="none" w:sz="0" w:space="0" w:color="auto"/>
          </w:divBdr>
        </w:div>
        <w:div w:id="1595750482">
          <w:marLeft w:val="432"/>
          <w:marRight w:val="0"/>
          <w:marTop w:val="106"/>
          <w:marBottom w:val="0"/>
          <w:divBdr>
            <w:top w:val="none" w:sz="0" w:space="0" w:color="auto"/>
            <w:left w:val="none" w:sz="0" w:space="0" w:color="auto"/>
            <w:bottom w:val="none" w:sz="0" w:space="0" w:color="auto"/>
            <w:right w:val="none" w:sz="0" w:space="0" w:color="auto"/>
          </w:divBdr>
        </w:div>
        <w:div w:id="476145587">
          <w:marLeft w:val="432"/>
          <w:marRight w:val="0"/>
          <w:marTop w:val="10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innstate.edu/system/equity/docs/Equity-Minded-Language-Apr2019.pdf" TargetMode="External"/><Relationship Id="rId18" Type="http://schemas.openxmlformats.org/officeDocument/2006/relationships/hyperlink" Target="http://www.mnwest.edu/images/student-information-policies/code_of_conduct.pdf" TargetMode="External"/><Relationship Id="rId26" Type="http://schemas.openxmlformats.org/officeDocument/2006/relationships/hyperlink" Target="https://mnwest.learn.minnstate.edu/d2l/home/6046339" TargetMode="External"/><Relationship Id="rId21" Type="http://schemas.openxmlformats.org/officeDocument/2006/relationships/hyperlink" Target="file:///C:\Users\cp4282us\AppData\Roaming\RightNow_Technologies\mnwest\22.8.1296.289\Users\57\FattachTmpDownload\remote%20proctoring%20information.docx"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minnstate.edu/system/equity/index.html" TargetMode="External"/><Relationship Id="rId17" Type="http://schemas.openxmlformats.org/officeDocument/2006/relationships/hyperlink" Target="http://www.mnwest.edu/bookstore" TargetMode="External"/><Relationship Id="rId25" Type="http://schemas.openxmlformats.org/officeDocument/2006/relationships/hyperlink" Target="https://www.mnwest.edu/advisory-services/one-stop"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nwest.edu/student-life/student-calendar" TargetMode="External"/><Relationship Id="rId20" Type="http://schemas.openxmlformats.org/officeDocument/2006/relationships/hyperlink" Target="https://www.d2l.com/legal/privacy/" TargetMode="External"/><Relationship Id="rId29" Type="http://schemas.openxmlformats.org/officeDocument/2006/relationships/hyperlink" Target="mailto:helpdesk@mnwest.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nwest.edu/student-services/disability-services/student-information" TargetMode="External"/><Relationship Id="rId32" Type="http://schemas.openxmlformats.org/officeDocument/2006/relationships/hyperlink" Target="mailto:accessibility@mnwest.edu" TargetMode="External"/><Relationship Id="rId5" Type="http://schemas.openxmlformats.org/officeDocument/2006/relationships/numbering" Target="numbering.xml"/><Relationship Id="rId15" Type="http://schemas.openxmlformats.org/officeDocument/2006/relationships/hyperlink" Target="http://www.mnwest.edu/programs-courses/course-outlines" TargetMode="External"/><Relationship Id="rId23" Type="http://schemas.openxmlformats.org/officeDocument/2006/relationships/hyperlink" Target="mailto:accessibility@mnwest.edu" TargetMode="External"/><Relationship Id="rId28" Type="http://schemas.openxmlformats.org/officeDocument/2006/relationships/hyperlink" Target="https://support.mnwest.edu/TDClient/44/Portal/Home/?ID=aec8806e-13af-430f-b808-ad8d59e06405"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nwest.edu/student-services/data-privacy" TargetMode="External"/><Relationship Id="rId31" Type="http://schemas.openxmlformats.org/officeDocument/2006/relationships/hyperlink" Target="https://www.mnwest.edu/advisory-services/tutoring" TargetMode="External"/><Relationship Id="rId4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nwest.edu/programs-courses/college-catalog" TargetMode="External"/><Relationship Id="rId22" Type="http://schemas.openxmlformats.org/officeDocument/2006/relationships/hyperlink" Target="https://www.mnwest.edu/student-services/disability-services/student-information" TargetMode="External"/><Relationship Id="rId27" Type="http://schemas.openxmlformats.org/officeDocument/2006/relationships/hyperlink" Target="https://www.mnwest.edu/advisory-services/health-services" TargetMode="External"/><Relationship Id="rId30" Type="http://schemas.openxmlformats.org/officeDocument/2006/relationships/hyperlink" Target="mailto:tutoring@mnwest.edu"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55F43B0DDC9B429D2438CB2034F35C" ma:contentTypeVersion="15" ma:contentTypeDescription="Create a new document." ma:contentTypeScope="" ma:versionID="a040ad9b78fc624a5d893364454272d3">
  <xsd:schema xmlns:xsd="http://www.w3.org/2001/XMLSchema" xmlns:xs="http://www.w3.org/2001/XMLSchema" xmlns:p="http://schemas.microsoft.com/office/2006/metadata/properties" xmlns:ns3="3e523e53-bc9d-46e9-b893-fafea3735b74" xmlns:ns4="c6258e3a-51e2-40fc-a701-03820969bd6a" targetNamespace="http://schemas.microsoft.com/office/2006/metadata/properties" ma:root="true" ma:fieldsID="9910876ada918a695420e8e6ab568f16" ns3:_="" ns4:_="">
    <xsd:import namespace="3e523e53-bc9d-46e9-b893-fafea3735b74"/>
    <xsd:import namespace="c6258e3a-51e2-40fc-a701-03820969bd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23e53-bc9d-46e9-b893-fafea3735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258e3a-51e2-40fc-a701-03820969bd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e523e53-bc9d-46e9-b893-fafea3735b7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66FB4FD-DB58-4D88-9984-1B0DB26D25EA}">
  <ds:schemaRefs>
    <ds:schemaRef ds:uri="http://schemas.microsoft.com/sharepoint/v3/contenttype/forms"/>
  </ds:schemaRefs>
</ds:datastoreItem>
</file>

<file path=customXml/itemProps2.xml><?xml version="1.0" encoding="utf-8"?>
<ds:datastoreItem xmlns:ds="http://schemas.openxmlformats.org/officeDocument/2006/customXml" ds:itemID="{883F80D1-AB7A-468B-9B46-4F6307546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23e53-bc9d-46e9-b893-fafea3735b74"/>
    <ds:schemaRef ds:uri="c6258e3a-51e2-40fc-a701-03820969b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83AA00-F2AF-49A2-B56D-70FCB81E0381}">
  <ds:schemaRefs>
    <ds:schemaRef ds:uri="http://schemas.microsoft.com/office/2006/documentManagement/types"/>
    <ds:schemaRef ds:uri="http://purl.org/dc/elements/1.1/"/>
    <ds:schemaRef ds:uri="http://purl.org/dc/dcmitype/"/>
    <ds:schemaRef ds:uri="3e523e53-bc9d-46e9-b893-fafea3735b74"/>
    <ds:schemaRef ds:uri="http://purl.org/dc/terms/"/>
    <ds:schemaRef ds:uri="http://schemas.microsoft.com/office/2006/metadata/properties"/>
    <ds:schemaRef ds:uri="c6258e3a-51e2-40fc-a701-03820969bd6a"/>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EFC8150-CCEB-4A29-84C8-AE8F2C619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2699</Words>
  <Characters>15387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MINNESOTA WEST COMMUNITY &amp; TECHNICAL COLLEGE</vt:lpstr>
    </vt:vector>
  </TitlesOfParts>
  <Company>MNWest</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WEST COMMUNITY &amp; TECHNICAL COLLEGE</dc:title>
  <dc:creator>MNWest</dc:creator>
  <cp:lastModifiedBy>Kayla Westra</cp:lastModifiedBy>
  <cp:revision>2</cp:revision>
  <cp:lastPrinted>2002-09-04T19:33:00Z</cp:lastPrinted>
  <dcterms:created xsi:type="dcterms:W3CDTF">2023-07-07T19:29:00Z</dcterms:created>
  <dcterms:modified xsi:type="dcterms:W3CDTF">2023-07-07T19:29:00Z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0x010100F655F43B0DDC9B429D2438CB2034F35C</vt:lpwstr>
  </property>
</Properties>
</file>